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703F" w:rsidRPr="00CD6023" w:rsidRDefault="0022703F" w:rsidP="0022703F">
      <w:pPr>
        <w:pStyle w:val="Header"/>
        <w:tabs>
          <w:tab w:val="right" w:pos="10440"/>
          <w:tab w:val="right" w:pos="13323"/>
        </w:tabs>
        <w:rPr>
          <w:rFonts w:ascii="Cambria" w:eastAsia="宋体" w:hAnsi="Cambria" w:cs="Arial"/>
          <w:sz w:val="24"/>
          <w:szCs w:val="24"/>
          <w:lang w:val="en-US" w:eastAsia="zh-CN"/>
        </w:rPr>
      </w:pPr>
      <w:bookmarkStart w:id="0" w:name="_Toc130629555"/>
      <w:r w:rsidRPr="007E0601">
        <w:rPr>
          <w:rFonts w:ascii="Cambria" w:hAnsi="Cambria" w:cs="Arial"/>
          <w:bCs/>
          <w:sz w:val="24"/>
          <w:szCs w:val="24"/>
          <w:lang w:val="en-US"/>
        </w:rPr>
        <w:t>3GPP TSG-RAN WG4 RAN4 #</w:t>
      </w:r>
      <w:r w:rsidR="0007157F">
        <w:rPr>
          <w:rFonts w:ascii="Cambria" w:eastAsiaTheme="minorEastAsia" w:hAnsi="Cambria" w:cs="Arial" w:hint="eastAsia"/>
          <w:bCs/>
          <w:sz w:val="24"/>
          <w:szCs w:val="24"/>
          <w:lang w:val="en-US" w:eastAsia="zh-CN"/>
        </w:rPr>
        <w:t>80</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07157F">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Pr="007E0601">
        <w:rPr>
          <w:rFonts w:ascii="Cambria" w:hAnsi="Cambria" w:cs="Arial"/>
          <w:bCs/>
          <w:sz w:val="24"/>
          <w:szCs w:val="24"/>
        </w:rPr>
        <w:t>R</w:t>
      </w:r>
      <w:r>
        <w:rPr>
          <w:rFonts w:ascii="Cambria" w:eastAsiaTheme="minorEastAsia" w:hAnsi="Cambria" w:cs="Arial" w:hint="eastAsia"/>
          <w:bCs/>
          <w:sz w:val="24"/>
          <w:szCs w:val="24"/>
          <w:lang w:eastAsia="zh-CN"/>
        </w:rPr>
        <w:t>4</w:t>
      </w:r>
      <w:r w:rsidRPr="007E0601">
        <w:rPr>
          <w:rFonts w:ascii="Cambria" w:hAnsi="Cambria" w:cs="Arial"/>
          <w:bCs/>
          <w:sz w:val="24"/>
          <w:szCs w:val="24"/>
        </w:rPr>
        <w:t>-</w:t>
      </w:r>
      <w:r>
        <w:rPr>
          <w:rFonts w:ascii="Cambria" w:eastAsiaTheme="minorEastAsia" w:hAnsi="Cambria" w:cs="Arial" w:hint="eastAsia"/>
          <w:bCs/>
          <w:sz w:val="24"/>
          <w:szCs w:val="24"/>
          <w:lang w:eastAsia="zh-CN"/>
        </w:rPr>
        <w:t>16</w:t>
      </w:r>
      <w:r w:rsidR="00936417">
        <w:rPr>
          <w:rFonts w:ascii="Cambria" w:eastAsiaTheme="minorEastAsia" w:hAnsi="Cambria" w:cs="Arial" w:hint="eastAsia"/>
          <w:bCs/>
          <w:sz w:val="24"/>
          <w:szCs w:val="24"/>
          <w:lang w:eastAsia="zh-CN"/>
        </w:rPr>
        <w:t>5930</w:t>
      </w:r>
    </w:p>
    <w:p w:rsidR="0022703F" w:rsidRDefault="0007157F" w:rsidP="0022703F">
      <w:pPr>
        <w:pStyle w:val="Footer"/>
        <w:tabs>
          <w:tab w:val="left" w:pos="7938"/>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Gothenburg</w:t>
      </w:r>
      <w:r w:rsidR="0022703F" w:rsidRPr="007D0A71">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Sweden</w:t>
      </w:r>
      <w:r w:rsidR="0022703F" w:rsidRPr="007D0A71">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22</w:t>
      </w:r>
      <w:r w:rsidR="0022703F" w:rsidRPr="007D0A71">
        <w:rPr>
          <w:rFonts w:ascii="Cambria" w:eastAsia="宋体" w:hAnsi="Cambria" w:cs="Arial"/>
          <w:bCs/>
          <w:i w:val="0"/>
          <w:sz w:val="24"/>
          <w:szCs w:val="24"/>
          <w:lang w:val="en-US" w:eastAsia="zh-CN"/>
        </w:rPr>
        <w:t xml:space="preserve"> – </w:t>
      </w:r>
      <w:r>
        <w:rPr>
          <w:rFonts w:ascii="Cambria" w:eastAsia="宋体" w:hAnsi="Cambria" w:cs="Arial" w:hint="eastAsia"/>
          <w:bCs/>
          <w:i w:val="0"/>
          <w:sz w:val="24"/>
          <w:szCs w:val="24"/>
          <w:lang w:val="en-US" w:eastAsia="zh-CN"/>
        </w:rPr>
        <w:t>26</w:t>
      </w:r>
      <w:r w:rsidR="0022703F" w:rsidRPr="007D0A71">
        <w:rPr>
          <w:rFonts w:ascii="Cambria" w:eastAsia="宋体" w:hAnsi="Cambria" w:cs="Arial"/>
          <w:bCs/>
          <w:i w:val="0"/>
          <w:sz w:val="24"/>
          <w:szCs w:val="24"/>
          <w:lang w:val="en-US" w:eastAsia="zh-CN"/>
        </w:rPr>
        <w:t xml:space="preserve"> A</w:t>
      </w:r>
      <w:r>
        <w:rPr>
          <w:rFonts w:ascii="Cambria" w:eastAsia="宋体" w:hAnsi="Cambria" w:cs="Arial" w:hint="eastAsia"/>
          <w:bCs/>
          <w:i w:val="0"/>
          <w:sz w:val="24"/>
          <w:szCs w:val="24"/>
          <w:lang w:val="en-US" w:eastAsia="zh-CN"/>
        </w:rPr>
        <w:t>ug</w:t>
      </w:r>
      <w:r w:rsidR="0022703F" w:rsidRPr="007D0A71">
        <w:rPr>
          <w:rFonts w:ascii="Cambria" w:eastAsia="宋体" w:hAnsi="Cambria" w:cs="Arial"/>
          <w:bCs/>
          <w:i w:val="0"/>
          <w:sz w:val="24"/>
          <w:szCs w:val="24"/>
          <w:lang w:val="en-US" w:eastAsia="zh-CN"/>
        </w:rPr>
        <w:t>, 2016</w:t>
      </w:r>
    </w:p>
    <w:p w:rsidR="00FE6CE3" w:rsidRPr="00037E35" w:rsidRDefault="00FE6CE3" w:rsidP="00FE3381">
      <w:pPr>
        <w:pStyle w:val="Footer"/>
        <w:tabs>
          <w:tab w:val="left" w:pos="7938"/>
        </w:tabs>
        <w:jc w:val="left"/>
        <w:rPr>
          <w:rFonts w:ascii="Cambria" w:hAnsi="Cambria" w:cs="Arial"/>
          <w:b w:val="0"/>
          <w:i w:val="0"/>
          <w:noProof w:val="0"/>
        </w:rPr>
      </w:pPr>
    </w:p>
    <w:p w:rsidR="00FE6BD2" w:rsidRPr="00567D2E"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936417">
        <w:rPr>
          <w:rFonts w:ascii="Cambria" w:eastAsiaTheme="minorEastAsia" w:hAnsi="Cambria" w:cs="Arial" w:hint="eastAsia"/>
          <w:b/>
          <w:sz w:val="24"/>
          <w:szCs w:val="24"/>
          <w:lang w:val="en-US" w:eastAsia="zh-CN"/>
        </w:rPr>
        <w:t>6.3.2</w:t>
      </w:r>
    </w:p>
    <w:p w:rsidR="00FE6BD2" w:rsidRPr="00567D2E"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39308C" w:rsidRPr="008334E1" w:rsidRDefault="00FE6BD2" w:rsidP="0022703F">
      <w:pPr>
        <w:tabs>
          <w:tab w:val="left" w:pos="1985"/>
        </w:tabs>
        <w:ind w:left="2099" w:hangingChars="871" w:hanging="2099"/>
        <w:rPr>
          <w:rFonts w:ascii="Cambria" w:hAnsi="Cambria" w:cs="Arial"/>
          <w:b/>
          <w:bCs/>
          <w:sz w:val="24"/>
          <w:szCs w:val="24"/>
          <w:lang w:val="en-US"/>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8334E1">
        <w:rPr>
          <w:rFonts w:ascii="Cambria" w:hAnsi="Cambria" w:cs="Arial" w:hint="eastAsia"/>
          <w:b/>
          <w:bCs/>
          <w:sz w:val="24"/>
          <w:szCs w:val="24"/>
          <w:lang w:val="en-US"/>
        </w:rPr>
        <w:tab/>
      </w:r>
      <w:r w:rsidR="008334E1">
        <w:rPr>
          <w:rFonts w:ascii="Cambria" w:hAnsi="Cambria" w:cs="Arial" w:hint="eastAsia"/>
          <w:b/>
          <w:bCs/>
          <w:sz w:val="24"/>
          <w:szCs w:val="24"/>
          <w:lang w:val="en-US"/>
        </w:rPr>
        <w:tab/>
      </w:r>
      <w:r w:rsidR="00037E35" w:rsidRPr="00037E35">
        <w:rPr>
          <w:rFonts w:ascii="Cambria" w:hAnsi="Cambria" w:cs="Arial"/>
          <w:b/>
          <w:bCs/>
          <w:sz w:val="24"/>
          <w:szCs w:val="24"/>
          <w:lang w:val="en-US"/>
        </w:rPr>
        <w:t>Discussion on Test Applicability and Antenna Connections</w:t>
      </w:r>
      <w:r w:rsidR="0022703F">
        <w:rPr>
          <w:rFonts w:ascii="Cambria" w:eastAsiaTheme="minorEastAsia" w:hAnsi="Cambria" w:cs="Arial" w:hint="eastAsia"/>
          <w:b/>
          <w:bCs/>
          <w:sz w:val="24"/>
          <w:szCs w:val="24"/>
          <w:lang w:val="en-US" w:eastAsia="zh-CN"/>
        </w:rPr>
        <w:t xml:space="preserve"> for 4RX </w:t>
      </w:r>
      <w:r w:rsidR="00682B27">
        <w:rPr>
          <w:rFonts w:ascii="Cambria" w:eastAsiaTheme="minorEastAsia" w:hAnsi="Cambria" w:cs="Arial" w:hint="eastAsia"/>
          <w:b/>
          <w:bCs/>
          <w:sz w:val="24"/>
          <w:szCs w:val="24"/>
          <w:lang w:val="en-US" w:eastAsia="zh-CN"/>
        </w:rPr>
        <w:t>C</w:t>
      </w:r>
      <w:r w:rsidR="0022703F">
        <w:rPr>
          <w:rFonts w:ascii="Cambria" w:eastAsiaTheme="minorEastAsia" w:hAnsi="Cambria" w:cs="Arial" w:hint="eastAsia"/>
          <w:b/>
          <w:bCs/>
          <w:sz w:val="24"/>
          <w:szCs w:val="24"/>
          <w:lang w:val="en-US" w:eastAsia="zh-CN"/>
        </w:rPr>
        <w:t>apable UE</w:t>
      </w:r>
      <w:r w:rsidR="00143A1D" w:rsidRPr="008334E1">
        <w:rPr>
          <w:rFonts w:ascii="Cambria" w:hAnsi="Cambria" w:cs="Arial" w:hint="eastAsia"/>
          <w:b/>
          <w:bCs/>
          <w:sz w:val="24"/>
          <w:szCs w:val="24"/>
          <w:lang w:val="en-US"/>
        </w:rPr>
        <w:t xml:space="preserve"> </w:t>
      </w:r>
    </w:p>
    <w:p w:rsidR="00FE6BD2" w:rsidRPr="00567D2E" w:rsidRDefault="00FE6BD2" w:rsidP="00E26F5B">
      <w:pPr>
        <w:tabs>
          <w:tab w:val="left" w:pos="1985"/>
        </w:tabs>
        <w:ind w:left="1980" w:hanging="1980"/>
        <w:rPr>
          <w:rFonts w:ascii="Cambria" w:eastAsia="宋体" w:hAnsi="Cambria" w:cs="Arial"/>
          <w:b/>
          <w:sz w:val="24"/>
          <w:szCs w:val="24"/>
          <w:lang w:val="en-US" w:eastAsia="zh-CN"/>
        </w:rPr>
      </w:pPr>
      <w:r w:rsidRPr="00567D2E">
        <w:rPr>
          <w:rFonts w:ascii="Cambria" w:hAnsi="Cambria" w:cs="Arial"/>
          <w:b/>
          <w:bCs/>
          <w:sz w:val="24"/>
          <w:szCs w:val="24"/>
          <w:lang w:val="en-US"/>
        </w:rPr>
        <w:t>Document for:</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Pr="00567D2E">
        <w:rPr>
          <w:rFonts w:ascii="Cambria" w:hAnsi="Cambria" w:cs="Arial"/>
          <w:b/>
          <w:sz w:val="24"/>
          <w:szCs w:val="24"/>
          <w:lang w:val="en-US"/>
        </w:rPr>
        <w:t>Discussion</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800318" w:rsidRDefault="00846FD9" w:rsidP="0007157F">
      <w:pPr>
        <w:spacing w:afterLines="50" w:after="120"/>
        <w:jc w:val="both"/>
        <w:rPr>
          <w:rFonts w:ascii="Calibri" w:eastAsia="宋体" w:hAnsi="Calibri" w:cs="Arial"/>
          <w:lang w:val="en-US" w:eastAsia="zh-CN"/>
        </w:rPr>
      </w:pPr>
      <w:r>
        <w:rPr>
          <w:rFonts w:ascii="Calibri" w:eastAsia="宋体" w:hAnsi="Calibri" w:cs="Arial" w:hint="eastAsia"/>
          <w:lang w:val="en-US" w:eastAsia="zh-CN"/>
        </w:rPr>
        <w:t>Based upon the a</w:t>
      </w:r>
      <w:r>
        <w:rPr>
          <w:rFonts w:ascii="Calibri" w:eastAsia="宋体" w:hAnsi="Calibri" w:cs="Arial"/>
          <w:lang w:val="en-US" w:eastAsia="zh-CN"/>
        </w:rPr>
        <w:t>greement from RAN4 #76</w:t>
      </w:r>
      <w:r>
        <w:rPr>
          <w:rFonts w:ascii="Calibri" w:eastAsia="宋体" w:hAnsi="Calibri" w:cs="Arial" w:hint="eastAsia"/>
          <w:lang w:val="en-US" w:eastAsia="zh-CN"/>
        </w:rPr>
        <w:t>,</w:t>
      </w:r>
      <w:r w:rsidRPr="00846FD9">
        <w:rPr>
          <w:rFonts w:ascii="Calibri" w:eastAsia="宋体" w:hAnsi="Calibri" w:cs="Arial"/>
          <w:lang w:val="en-US" w:eastAsia="zh-CN"/>
        </w:rPr>
        <w:t xml:space="preserve"> </w:t>
      </w:r>
      <w:r>
        <w:rPr>
          <w:rFonts w:ascii="Calibri" w:eastAsia="宋体" w:hAnsi="Calibri" w:cs="Arial" w:hint="eastAsia"/>
          <w:lang w:val="en-US" w:eastAsia="zh-CN"/>
        </w:rPr>
        <w:t>a</w:t>
      </w:r>
      <w:r w:rsidRPr="00846FD9">
        <w:rPr>
          <w:rFonts w:ascii="Calibri" w:eastAsia="宋体" w:hAnsi="Calibri" w:cs="Arial"/>
          <w:lang w:val="en-US" w:eastAsia="zh-CN"/>
        </w:rPr>
        <w:t xml:space="preserve">ll 2RX tests (RRM, RLM, </w:t>
      </w:r>
      <w:proofErr w:type="spellStart"/>
      <w:r w:rsidRPr="00846FD9">
        <w:rPr>
          <w:rFonts w:ascii="Calibri" w:eastAsia="宋体" w:hAnsi="Calibri" w:cs="Arial"/>
          <w:lang w:val="en-US" w:eastAsia="zh-CN"/>
        </w:rPr>
        <w:t>Demod</w:t>
      </w:r>
      <w:proofErr w:type="spellEnd"/>
      <w:r w:rsidRPr="00846FD9">
        <w:rPr>
          <w:rFonts w:ascii="Calibri" w:eastAsia="宋体" w:hAnsi="Calibri" w:cs="Arial"/>
          <w:lang w:val="en-US" w:eastAsia="zh-CN"/>
        </w:rPr>
        <w:t>, CSI) which test features supported by a 4RX UE need to be verified by the 4RX UE unless the 4RX applicability rules indicate that they do not need to be verified</w:t>
      </w:r>
      <w:r>
        <w:rPr>
          <w:rFonts w:ascii="Calibri" w:eastAsia="宋体" w:hAnsi="Calibri" w:cs="Arial" w:hint="eastAsia"/>
          <w:lang w:val="en-US" w:eastAsia="zh-CN"/>
        </w:rPr>
        <w:t xml:space="preserve"> [1]. </w:t>
      </w:r>
      <w:r w:rsidR="00E30069">
        <w:rPr>
          <w:rFonts w:ascii="Calibri" w:eastAsia="宋体" w:hAnsi="Calibri" w:cs="Arial" w:hint="eastAsia"/>
          <w:lang w:val="en-US" w:eastAsia="zh-CN"/>
        </w:rPr>
        <w:t>In</w:t>
      </w:r>
      <w:r w:rsidR="00800318">
        <w:rPr>
          <w:rFonts w:ascii="Calibri" w:eastAsia="宋体" w:hAnsi="Calibri" w:cs="Arial" w:hint="eastAsia"/>
          <w:lang w:val="en-US" w:eastAsia="zh-CN"/>
        </w:rPr>
        <w:t xml:space="preserve"> RAN4</w:t>
      </w:r>
      <w:r>
        <w:rPr>
          <w:rFonts w:ascii="Calibri" w:eastAsia="宋体" w:hAnsi="Calibri" w:cs="Arial" w:hint="eastAsia"/>
          <w:lang w:val="en-US" w:eastAsia="zh-CN"/>
        </w:rPr>
        <w:t xml:space="preserve"> </w:t>
      </w:r>
      <w:r w:rsidR="00800318">
        <w:rPr>
          <w:rFonts w:ascii="Calibri" w:eastAsia="宋体" w:hAnsi="Calibri" w:cs="Arial" w:hint="eastAsia"/>
          <w:lang w:val="en-US" w:eastAsia="zh-CN"/>
        </w:rPr>
        <w:t>#76</w:t>
      </w:r>
      <w:r w:rsidR="00E30069">
        <w:rPr>
          <w:rFonts w:ascii="Calibri" w:eastAsia="宋体" w:hAnsi="Calibri" w:cs="Arial" w:hint="eastAsia"/>
          <w:lang w:val="en-US" w:eastAsia="zh-CN"/>
        </w:rPr>
        <w:t>Bis</w:t>
      </w:r>
      <w:r w:rsidR="00800318">
        <w:rPr>
          <w:rFonts w:ascii="Calibri" w:eastAsia="宋体" w:hAnsi="Calibri" w:cs="Arial" w:hint="eastAsia"/>
          <w:lang w:val="en-US" w:eastAsia="zh-CN"/>
        </w:rPr>
        <w:t xml:space="preserve">, </w:t>
      </w:r>
      <w:r w:rsidR="00E30069">
        <w:rPr>
          <w:rFonts w:ascii="Calibri" w:eastAsia="宋体" w:hAnsi="Calibri" w:cs="Arial" w:hint="eastAsia"/>
          <w:lang w:val="en-US" w:eastAsia="zh-CN"/>
        </w:rPr>
        <w:t xml:space="preserve">the applicability rules and antenna connection of 2RX tests for 4RX capable UEs have been discussed, and the following agreement has been captured in Ad Hoc meeting minutes </w:t>
      </w:r>
      <w:r>
        <w:rPr>
          <w:rFonts w:ascii="Calibri" w:eastAsia="宋体" w:hAnsi="Calibri" w:cs="Arial" w:hint="eastAsia"/>
          <w:lang w:val="en-US" w:eastAsia="zh-CN"/>
        </w:rPr>
        <w:t>[2]</w:t>
      </w:r>
      <w:r w:rsidR="00E30069">
        <w:rPr>
          <w:rFonts w:ascii="Calibri" w:eastAsia="宋体" w:hAnsi="Calibri" w:cs="Arial" w:hint="eastAsia"/>
          <w:lang w:val="en-US" w:eastAsia="zh-CN"/>
        </w:rPr>
        <w:t>, that is,</w:t>
      </w:r>
    </w:p>
    <w:tbl>
      <w:tblPr>
        <w:tblStyle w:val="TableGrid"/>
        <w:tblW w:w="0" w:type="auto"/>
        <w:tblInd w:w="566" w:type="dxa"/>
        <w:tblLook w:val="04A0" w:firstRow="1" w:lastRow="0" w:firstColumn="1" w:lastColumn="0" w:noHBand="0" w:noVBand="1"/>
      </w:tblPr>
      <w:tblGrid>
        <w:gridCol w:w="8756"/>
      </w:tblGrid>
      <w:tr w:rsidR="007E1737" w:rsidTr="007E1737">
        <w:tc>
          <w:tcPr>
            <w:tcW w:w="8756" w:type="dxa"/>
          </w:tcPr>
          <w:p w:rsidR="007E1737" w:rsidRPr="00BC5AD1" w:rsidRDefault="007E1737" w:rsidP="0007157F">
            <w:pPr>
              <w:spacing w:afterLines="50" w:after="120"/>
              <w:ind w:leftChars="71" w:left="142"/>
              <w:rPr>
                <w:rFonts w:ascii="Calibri" w:eastAsia="宋体" w:hAnsi="Calibri" w:cs="Arial"/>
                <w:i/>
                <w:lang w:val="en-US" w:eastAsia="zh-CN"/>
              </w:rPr>
            </w:pPr>
            <w:r w:rsidRPr="00BC5AD1">
              <w:rPr>
                <w:rFonts w:ascii="Calibri" w:eastAsia="宋体" w:hAnsi="Calibri" w:cs="Arial" w:hint="eastAsia"/>
                <w:i/>
                <w:lang w:val="en-US" w:eastAsia="zh-CN"/>
              </w:rPr>
              <w:t>Antenna connection options are:</w:t>
            </w:r>
          </w:p>
          <w:p w:rsidR="007E1737" w:rsidRPr="007E1737" w:rsidRDefault="007E1737" w:rsidP="003A4F7D">
            <w:pPr>
              <w:pStyle w:val="ListParagraph"/>
              <w:numPr>
                <w:ilvl w:val="0"/>
                <w:numId w:val="5"/>
              </w:numPr>
              <w:spacing w:afterLines="50" w:after="120"/>
              <w:ind w:left="568" w:firstLineChars="0" w:hanging="141"/>
              <w:rPr>
                <w:rFonts w:cs="Arial"/>
                <w:i/>
                <w:sz w:val="20"/>
                <w:szCs w:val="20"/>
              </w:rPr>
            </w:pPr>
            <w:r w:rsidRPr="007E1737">
              <w:rPr>
                <w:rFonts w:cs="Arial"/>
                <w:i/>
                <w:sz w:val="20"/>
                <w:szCs w:val="20"/>
              </w:rPr>
              <w:t>Option 1: Connect 2 of the 4 Rx with data source from SS to perform 2Rx tests, depending on the UE’s declaration and AP configuration, keeping the same requirements as 2Rx tests.</w:t>
            </w:r>
          </w:p>
          <w:p w:rsidR="007E1737" w:rsidRPr="007E1737" w:rsidRDefault="007E1737" w:rsidP="003A4F7D">
            <w:pPr>
              <w:pStyle w:val="ListParagraph"/>
              <w:numPr>
                <w:ilvl w:val="0"/>
                <w:numId w:val="5"/>
              </w:numPr>
              <w:spacing w:afterLines="50" w:after="120"/>
              <w:ind w:left="568" w:firstLineChars="0" w:hanging="141"/>
              <w:rPr>
                <w:rFonts w:cs="Arial"/>
                <w:i/>
                <w:sz w:val="20"/>
                <w:szCs w:val="20"/>
              </w:rPr>
            </w:pPr>
            <w:r w:rsidRPr="007E1737">
              <w:rPr>
                <w:rFonts w:cs="Arial"/>
                <w:i/>
                <w:sz w:val="20"/>
                <w:szCs w:val="20"/>
              </w:rPr>
              <w:t>Option 2: Connect all 4 of the 4 Rx with data source from SS to perform 2Rx tests, keeping the same requirements as 2Rx tests.</w:t>
            </w:r>
          </w:p>
          <w:p w:rsidR="007E1737" w:rsidRPr="007E1737" w:rsidRDefault="007E1737" w:rsidP="003A4F7D">
            <w:pPr>
              <w:pStyle w:val="ListParagraph"/>
              <w:numPr>
                <w:ilvl w:val="0"/>
                <w:numId w:val="5"/>
              </w:numPr>
              <w:spacing w:afterLines="50" w:after="120"/>
              <w:ind w:left="568" w:firstLineChars="0" w:hanging="141"/>
              <w:rPr>
                <w:rFonts w:cs="Arial"/>
                <w:i/>
                <w:sz w:val="20"/>
                <w:szCs w:val="20"/>
              </w:rPr>
            </w:pPr>
            <w:r w:rsidRPr="007E1737">
              <w:rPr>
                <w:rFonts w:cs="Arial"/>
                <w:i/>
                <w:sz w:val="20"/>
                <w:szCs w:val="20"/>
              </w:rPr>
              <w:t>Option 3: Mixed Option 1 and 2 case by case.</w:t>
            </w:r>
          </w:p>
          <w:p w:rsidR="007E1737" w:rsidRDefault="007E1737" w:rsidP="0007157F">
            <w:pPr>
              <w:spacing w:afterLines="50" w:after="120"/>
              <w:ind w:leftChars="71" w:left="142"/>
              <w:rPr>
                <w:rFonts w:ascii="Calibri" w:eastAsia="宋体" w:hAnsi="Calibri" w:cs="Arial"/>
                <w:i/>
                <w:kern w:val="2"/>
                <w:lang w:val="en-US" w:eastAsia="zh-CN"/>
              </w:rPr>
            </w:pPr>
            <w:r w:rsidRPr="00BC5AD1">
              <w:rPr>
                <w:rFonts w:ascii="Calibri" w:eastAsia="宋体" w:hAnsi="Calibri" w:cs="Arial"/>
                <w:i/>
                <w:kern w:val="2"/>
                <w:lang w:val="en-US" w:eastAsia="zh-CN"/>
              </w:rPr>
              <w:t>Interested companies are invited to bring more inputs in next meeting. For option 2, impact to example 2RX test cases may be used to provide the further input</w:t>
            </w:r>
            <w:r>
              <w:rPr>
                <w:rFonts w:ascii="Calibri" w:eastAsia="宋体" w:hAnsi="Calibri" w:cs="Arial" w:hint="eastAsia"/>
                <w:i/>
                <w:kern w:val="2"/>
                <w:lang w:val="en-US" w:eastAsia="zh-CN"/>
              </w:rPr>
              <w:t>.</w:t>
            </w:r>
          </w:p>
          <w:p w:rsidR="00F67B7F" w:rsidRPr="00FD0712" w:rsidRDefault="00F67B7F" w:rsidP="0007157F">
            <w:pPr>
              <w:spacing w:afterLines="50" w:after="120"/>
              <w:ind w:leftChars="71" w:left="142"/>
              <w:rPr>
                <w:rFonts w:ascii="Calibri" w:eastAsia="宋体" w:hAnsi="Calibri" w:cs="Arial"/>
                <w:i/>
                <w:kern w:val="2"/>
                <w:lang w:val="en-US" w:eastAsia="zh-CN"/>
              </w:rPr>
            </w:pPr>
            <w:r w:rsidRPr="00FD0712">
              <w:rPr>
                <w:rFonts w:ascii="Calibri" w:eastAsia="宋体" w:hAnsi="Calibri" w:cs="Arial"/>
                <w:i/>
                <w:kern w:val="2"/>
                <w:lang w:val="en-US" w:eastAsia="zh-CN"/>
              </w:rPr>
              <w:t>RLM requirements are not updated with 4Rx and the core part of the 4RX WI can be concluded.</w:t>
            </w:r>
          </w:p>
          <w:p w:rsidR="00F67B7F" w:rsidRPr="00FD0712" w:rsidRDefault="00F67B7F" w:rsidP="0007157F">
            <w:pPr>
              <w:spacing w:afterLines="50" w:after="120"/>
              <w:ind w:leftChars="71" w:left="142"/>
              <w:rPr>
                <w:rFonts w:ascii="Calibri" w:eastAsia="宋体" w:hAnsi="Calibri" w:cs="Arial"/>
                <w:i/>
                <w:kern w:val="2"/>
                <w:lang w:val="en-US" w:eastAsia="zh-CN"/>
              </w:rPr>
            </w:pPr>
            <w:r w:rsidRPr="00FD0712">
              <w:rPr>
                <w:rFonts w:ascii="Calibri" w:eastAsia="宋体" w:hAnsi="Calibri" w:cs="Arial"/>
                <w:i/>
                <w:kern w:val="2"/>
                <w:lang w:val="en-US" w:eastAsia="zh-CN"/>
              </w:rPr>
              <w:t xml:space="preserve">Understanding is that core requirements are generic, so Qin &amp; </w:t>
            </w:r>
            <w:proofErr w:type="spellStart"/>
            <w:r w:rsidRPr="00FD0712">
              <w:rPr>
                <w:rFonts w:ascii="Calibri" w:eastAsia="宋体" w:hAnsi="Calibri" w:cs="Arial"/>
                <w:i/>
                <w:kern w:val="2"/>
                <w:lang w:val="en-US" w:eastAsia="zh-CN"/>
              </w:rPr>
              <w:t>Qout</w:t>
            </w:r>
            <w:proofErr w:type="spellEnd"/>
            <w:r w:rsidRPr="00FD0712">
              <w:rPr>
                <w:rFonts w:ascii="Calibri" w:eastAsia="宋体" w:hAnsi="Calibri" w:cs="Arial"/>
                <w:i/>
                <w:kern w:val="2"/>
                <w:lang w:val="en-US" w:eastAsia="zh-CN"/>
              </w:rPr>
              <w:t xml:space="preserve"> BLER is consistent with the number of AP used by the UE for decoding. </w:t>
            </w:r>
          </w:p>
          <w:p w:rsidR="00F67B7F" w:rsidRPr="007E1737" w:rsidRDefault="00F67B7F" w:rsidP="0007157F">
            <w:pPr>
              <w:spacing w:afterLines="50" w:after="120"/>
              <w:ind w:leftChars="71" w:left="142"/>
              <w:rPr>
                <w:rFonts w:ascii="Calibri" w:eastAsia="宋体" w:hAnsi="Calibri" w:cs="Arial"/>
                <w:i/>
                <w:kern w:val="2"/>
                <w:lang w:val="en-US" w:eastAsia="zh-CN"/>
              </w:rPr>
            </w:pPr>
            <w:r w:rsidRPr="00FD0712">
              <w:rPr>
                <w:rFonts w:ascii="Calibri" w:eastAsia="宋体" w:hAnsi="Calibri" w:cs="Arial"/>
                <w:i/>
                <w:kern w:val="2"/>
                <w:lang w:val="en-US" w:eastAsia="zh-CN"/>
              </w:rPr>
              <w:t>How to apply the existing 2Rx RLM tests to 4Rx capable UEs with should be handled in a general way together with other RRM, UE demodulation and CSI tests in the performance part of the 4Rx WI.</w:t>
            </w:r>
          </w:p>
        </w:tc>
      </w:tr>
    </w:tbl>
    <w:p w:rsidR="007E1737" w:rsidRDefault="007E1737" w:rsidP="0007157F">
      <w:pPr>
        <w:spacing w:afterLines="50" w:after="120"/>
        <w:jc w:val="both"/>
        <w:rPr>
          <w:rFonts w:ascii="Calibri" w:eastAsia="宋体" w:hAnsi="Calibri" w:cs="Arial"/>
          <w:lang w:val="en-US" w:eastAsia="zh-CN"/>
        </w:rPr>
      </w:pPr>
    </w:p>
    <w:p w:rsidR="007E1737" w:rsidRDefault="007E1737" w:rsidP="0007157F">
      <w:pPr>
        <w:spacing w:afterLines="50" w:after="120"/>
        <w:jc w:val="both"/>
        <w:rPr>
          <w:rFonts w:ascii="Calibri" w:eastAsia="宋体" w:hAnsi="Calibri" w:cs="Arial"/>
          <w:lang w:val="en-US" w:eastAsia="zh-CN"/>
        </w:rPr>
      </w:pPr>
      <w:r>
        <w:rPr>
          <w:rFonts w:ascii="Calibri" w:eastAsia="宋体" w:hAnsi="Calibri" w:cs="Arial" w:hint="eastAsia"/>
          <w:lang w:val="en-US" w:eastAsia="zh-CN"/>
        </w:rPr>
        <w:t>During RAN4 #77, the following agreement has been captured in Ad Hoc meeting minutes [3], i.e</w:t>
      </w:r>
      <w:proofErr w:type="gramStart"/>
      <w:r>
        <w:rPr>
          <w:rFonts w:ascii="Calibri" w:eastAsia="宋体" w:hAnsi="Calibri" w:cs="Arial" w:hint="eastAsia"/>
          <w:lang w:val="en-US" w:eastAsia="zh-CN"/>
        </w:rPr>
        <w:t>.,</w:t>
      </w:r>
      <w:proofErr w:type="gramEnd"/>
      <w:r>
        <w:rPr>
          <w:rFonts w:ascii="Calibri" w:eastAsia="宋体" w:hAnsi="Calibri" w:cs="Arial" w:hint="eastAsia"/>
          <w:lang w:val="en-US" w:eastAsia="zh-CN"/>
        </w:rPr>
        <w:t xml:space="preserve"> </w:t>
      </w:r>
    </w:p>
    <w:tbl>
      <w:tblPr>
        <w:tblStyle w:val="TableGrid"/>
        <w:tblW w:w="0" w:type="auto"/>
        <w:tblInd w:w="566" w:type="dxa"/>
        <w:tblLook w:val="04A0" w:firstRow="1" w:lastRow="0" w:firstColumn="1" w:lastColumn="0" w:noHBand="0" w:noVBand="1"/>
      </w:tblPr>
      <w:tblGrid>
        <w:gridCol w:w="8756"/>
      </w:tblGrid>
      <w:tr w:rsidR="007E1737" w:rsidTr="00AB477B">
        <w:tc>
          <w:tcPr>
            <w:tcW w:w="8756" w:type="dxa"/>
          </w:tcPr>
          <w:p w:rsidR="007E1737" w:rsidRPr="00BC5AD1" w:rsidRDefault="007E1737" w:rsidP="0007157F">
            <w:pPr>
              <w:spacing w:afterLines="50" w:after="120"/>
              <w:ind w:leftChars="71" w:left="142"/>
              <w:rPr>
                <w:rFonts w:ascii="Calibri" w:eastAsia="宋体" w:hAnsi="Calibri" w:cs="Arial"/>
                <w:i/>
                <w:lang w:val="en-US" w:eastAsia="zh-CN"/>
              </w:rPr>
            </w:pPr>
            <w:r w:rsidRPr="007E1737">
              <w:rPr>
                <w:rFonts w:ascii="Calibri" w:eastAsia="宋体" w:hAnsi="Calibri" w:cs="Arial"/>
                <w:i/>
                <w:lang w:val="en-US" w:eastAsia="zh-CN"/>
              </w:rPr>
              <w:t>Definition of type of UEs</w:t>
            </w:r>
            <w:r w:rsidRPr="00BC5AD1">
              <w:rPr>
                <w:rFonts w:ascii="Calibri" w:eastAsia="宋体" w:hAnsi="Calibri" w:cs="Arial" w:hint="eastAsia"/>
                <w:i/>
                <w:lang w:val="en-US" w:eastAsia="zh-CN"/>
              </w:rPr>
              <w:t>:</w:t>
            </w:r>
          </w:p>
          <w:p w:rsidR="007E1737" w:rsidRDefault="007E1737" w:rsidP="003A4F7D">
            <w:pPr>
              <w:pStyle w:val="ListParagraph"/>
              <w:numPr>
                <w:ilvl w:val="0"/>
                <w:numId w:val="5"/>
              </w:numPr>
              <w:spacing w:afterLines="50" w:after="120"/>
              <w:ind w:left="568" w:firstLineChars="0" w:hanging="141"/>
              <w:rPr>
                <w:rFonts w:cs="Arial"/>
                <w:i/>
                <w:sz w:val="20"/>
                <w:szCs w:val="20"/>
              </w:rPr>
            </w:pPr>
            <w:r w:rsidRPr="007E1737">
              <w:rPr>
                <w:rFonts w:cs="Arial"/>
                <w:i/>
                <w:sz w:val="20"/>
                <w:szCs w:val="20"/>
              </w:rPr>
              <w:t>Type 1: UEs only support 2Rx in certain bands and support 4Rx in the other bands</w:t>
            </w:r>
            <w:r>
              <w:rPr>
                <w:rFonts w:cs="Arial" w:hint="eastAsia"/>
                <w:i/>
                <w:sz w:val="20"/>
                <w:szCs w:val="20"/>
              </w:rPr>
              <w:t>;</w:t>
            </w:r>
          </w:p>
          <w:p w:rsidR="007E1737" w:rsidRPr="007E1737" w:rsidRDefault="007E1737" w:rsidP="003A4F7D">
            <w:pPr>
              <w:pStyle w:val="ListParagraph"/>
              <w:numPr>
                <w:ilvl w:val="0"/>
                <w:numId w:val="5"/>
              </w:numPr>
              <w:spacing w:afterLines="50" w:after="120"/>
              <w:ind w:left="568" w:firstLineChars="0" w:hanging="141"/>
              <w:rPr>
                <w:rFonts w:cs="Arial"/>
                <w:i/>
                <w:sz w:val="20"/>
                <w:szCs w:val="20"/>
              </w:rPr>
            </w:pPr>
            <w:r w:rsidRPr="007E1737">
              <w:rPr>
                <w:rFonts w:cs="Arial"/>
                <w:i/>
                <w:sz w:val="20"/>
                <w:szCs w:val="20"/>
              </w:rPr>
              <w:t>Type 2: UE support 4Rx in all the bands.</w:t>
            </w:r>
          </w:p>
          <w:p w:rsidR="007E1737" w:rsidRPr="007E1737" w:rsidRDefault="007E1737" w:rsidP="0007157F">
            <w:pPr>
              <w:spacing w:afterLines="50" w:after="120"/>
              <w:ind w:leftChars="71" w:left="142"/>
              <w:rPr>
                <w:rFonts w:ascii="Calibri" w:eastAsia="宋体" w:hAnsi="Calibri" w:cs="Arial"/>
                <w:i/>
                <w:kern w:val="2"/>
                <w:lang w:val="en-US" w:eastAsia="zh-CN"/>
              </w:rPr>
            </w:pPr>
            <w:r w:rsidRPr="007E1737">
              <w:rPr>
                <w:rFonts w:ascii="Calibri" w:eastAsia="宋体" w:hAnsi="Calibri" w:cs="Arial"/>
                <w:i/>
                <w:kern w:val="2"/>
                <w:lang w:val="en-US" w:eastAsia="zh-CN"/>
              </w:rPr>
              <w:t>All 2RX tests can be tested for Type 1 UEs on a 2RX band. AP connection follows Option 1 Connect 2 of the 4 Rx with data source from SS to perform 2Rx tests, depending on the UE’s declaration and AP configuration, keeping the same requirements as 2Rx tests.</w:t>
            </w:r>
          </w:p>
        </w:tc>
      </w:tr>
    </w:tbl>
    <w:p w:rsidR="007E1737" w:rsidRDefault="007E1737" w:rsidP="0007157F">
      <w:pPr>
        <w:spacing w:afterLines="50" w:after="120"/>
        <w:jc w:val="both"/>
        <w:rPr>
          <w:rFonts w:ascii="Calibri" w:eastAsia="宋体" w:hAnsi="Calibri" w:cs="Arial"/>
          <w:lang w:val="en-US" w:eastAsia="zh-CN"/>
        </w:rPr>
      </w:pPr>
    </w:p>
    <w:p w:rsidR="00FE516D" w:rsidRPr="00FE516D" w:rsidRDefault="00E735F9" w:rsidP="0007157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With CR approved </w:t>
      </w:r>
      <w:r w:rsidR="00DB6EBA">
        <w:rPr>
          <w:rFonts w:ascii="Calibri" w:eastAsia="宋体" w:hAnsi="Calibri" w:cs="Arial" w:hint="eastAsia"/>
          <w:lang w:val="en-US" w:eastAsia="zh-CN"/>
        </w:rPr>
        <w:t xml:space="preserve">for applicability rule for 2RX legacy RRM/RLM tests (for both type-1 and type-2 UEs) and legacy 2RX </w:t>
      </w:r>
      <w:proofErr w:type="spellStart"/>
      <w:r w:rsidR="00DB6EBA">
        <w:rPr>
          <w:rFonts w:ascii="Calibri" w:eastAsia="宋体" w:hAnsi="Calibri" w:cs="Arial" w:hint="eastAsia"/>
          <w:lang w:val="en-US" w:eastAsia="zh-CN"/>
        </w:rPr>
        <w:t>Demod</w:t>
      </w:r>
      <w:proofErr w:type="spellEnd"/>
      <w:r w:rsidR="00DB6EBA">
        <w:rPr>
          <w:rFonts w:ascii="Calibri" w:eastAsia="宋体" w:hAnsi="Calibri" w:cs="Arial" w:hint="eastAsia"/>
          <w:lang w:val="en-US" w:eastAsia="zh-CN"/>
        </w:rPr>
        <w:t xml:space="preserve"> /CSI test only for type-1 UEs, there is still no conclusion for </w:t>
      </w:r>
      <w:proofErr w:type="spellStart"/>
      <w:r w:rsidR="00DB6EBA">
        <w:rPr>
          <w:rFonts w:ascii="Calibri" w:eastAsia="宋体" w:hAnsi="Calibri" w:cs="Arial" w:hint="eastAsia"/>
          <w:lang w:val="en-US" w:eastAsia="zh-CN"/>
        </w:rPr>
        <w:t>Demod</w:t>
      </w:r>
      <w:proofErr w:type="spellEnd"/>
      <w:r w:rsidR="00DB6EBA">
        <w:rPr>
          <w:rFonts w:ascii="Calibri" w:eastAsia="宋体" w:hAnsi="Calibri" w:cs="Arial" w:hint="eastAsia"/>
          <w:lang w:val="en-US" w:eastAsia="zh-CN"/>
        </w:rPr>
        <w:t xml:space="preserve">/CSI test applicability rule for type-2 UEs and type-1 UEs with CA/DC configurations on 4RX band. </w:t>
      </w:r>
    </w:p>
    <w:p w:rsidR="00E735F9" w:rsidRPr="00DB6EBA" w:rsidRDefault="00DB6EBA" w:rsidP="00DB6EBA">
      <w:pPr>
        <w:spacing w:afterLines="50" w:after="120"/>
        <w:jc w:val="both"/>
        <w:rPr>
          <w:rFonts w:ascii="Calibri" w:eastAsia="宋体" w:hAnsi="Calibri" w:cs="Arial"/>
          <w:lang w:val="en-US" w:eastAsia="zh-CN"/>
        </w:rPr>
      </w:pPr>
      <w:r w:rsidRPr="00DB6EBA">
        <w:rPr>
          <w:rFonts w:ascii="Calibri" w:eastAsia="宋体" w:hAnsi="Calibri" w:cs="Arial" w:hint="eastAsia"/>
          <w:lang w:val="en-US" w:eastAsia="zh-CN"/>
        </w:rPr>
        <w:t>Based on the discussion in RAN4#79, the existing antenna connection options are summarized [</w:t>
      </w:r>
      <w:r>
        <w:rPr>
          <w:rFonts w:ascii="Calibri" w:eastAsia="宋体" w:hAnsi="Calibri" w:cs="Arial" w:hint="eastAsia"/>
          <w:lang w:val="en-US" w:eastAsia="zh-CN"/>
        </w:rPr>
        <w:t>4</w:t>
      </w:r>
      <w:r w:rsidRPr="00DB6EBA">
        <w:rPr>
          <w:rFonts w:ascii="Calibri" w:eastAsia="宋体" w:hAnsi="Calibri" w:cs="Arial" w:hint="eastAsia"/>
          <w:lang w:val="en-US" w:eastAsia="zh-CN"/>
        </w:rPr>
        <w:t>]</w:t>
      </w:r>
      <w:r w:rsidR="00E735F9" w:rsidRPr="00DB6EBA">
        <w:rPr>
          <w:rFonts w:ascii="Calibri" w:eastAsia="宋体" w:hAnsi="Calibri" w:cs="Arial"/>
          <w:lang w:val="en-US" w:eastAsia="zh-CN"/>
        </w:rPr>
        <w:t>:</w:t>
      </w:r>
    </w:p>
    <w:p w:rsidR="00E735F9" w:rsidRPr="00E735F9" w:rsidRDefault="00E735F9" w:rsidP="00DB6EBA">
      <w:pPr>
        <w:spacing w:afterLines="50" w:after="120"/>
        <w:ind w:leftChars="200" w:left="400"/>
        <w:rPr>
          <w:rFonts w:ascii="Calibri" w:eastAsia="宋体" w:hAnsi="Calibri" w:cs="Arial"/>
          <w:i/>
          <w:iCs/>
          <w:lang w:val="en-US" w:eastAsia="zh-CN"/>
        </w:rPr>
      </w:pPr>
      <w:r w:rsidRPr="00E735F9">
        <w:rPr>
          <w:rFonts w:ascii="Calibri" w:eastAsia="宋体" w:hAnsi="Calibri" w:cs="Arial" w:hint="eastAsia"/>
          <w:i/>
          <w:iCs/>
          <w:lang w:val="en-US" w:eastAsia="zh-CN"/>
        </w:rPr>
        <w:t>•</w:t>
      </w:r>
      <w:r w:rsidRPr="00E735F9">
        <w:rPr>
          <w:rFonts w:ascii="Calibri" w:eastAsia="宋体" w:hAnsi="Calibri" w:cs="Arial"/>
          <w:i/>
          <w:iCs/>
          <w:lang w:val="en-US" w:eastAsia="zh-CN"/>
        </w:rPr>
        <w:tab/>
        <w:t>Option 1: Connect 2 of the 4 Rx with data source from SS to perform 2Rx tests, depending on the UE’s declaration and AP configuration, keeping the same requirements as 2Rx tests.</w:t>
      </w:r>
    </w:p>
    <w:p w:rsidR="00E735F9" w:rsidRPr="00E735F9" w:rsidRDefault="00E735F9" w:rsidP="00DB6EBA">
      <w:pPr>
        <w:spacing w:afterLines="50" w:after="120"/>
        <w:ind w:leftChars="200" w:left="400"/>
        <w:rPr>
          <w:rFonts w:ascii="Calibri" w:eastAsia="宋体" w:hAnsi="Calibri" w:cs="Arial"/>
          <w:i/>
          <w:iCs/>
          <w:lang w:val="en-US" w:eastAsia="zh-CN"/>
        </w:rPr>
      </w:pPr>
      <w:r w:rsidRPr="00E735F9">
        <w:rPr>
          <w:rFonts w:ascii="Calibri" w:eastAsia="宋体" w:hAnsi="Calibri" w:cs="Arial" w:hint="eastAsia"/>
          <w:i/>
          <w:iCs/>
          <w:lang w:val="en-US" w:eastAsia="zh-CN"/>
        </w:rPr>
        <w:lastRenderedPageBreak/>
        <w:t>•</w:t>
      </w:r>
      <w:r w:rsidRPr="00E735F9">
        <w:rPr>
          <w:rFonts w:ascii="Calibri" w:eastAsia="宋体" w:hAnsi="Calibri" w:cs="Arial"/>
          <w:i/>
          <w:iCs/>
          <w:lang w:val="en-US" w:eastAsia="zh-CN"/>
        </w:rPr>
        <w:tab/>
        <w:t>Option 2: Connect all 4 of the 4 Rx with data source from SS to perform 2Rx tests, keeping the same requirements as 2Rx tests.</w:t>
      </w:r>
    </w:p>
    <w:p w:rsidR="00E735F9" w:rsidRPr="00E735F9" w:rsidRDefault="00E735F9" w:rsidP="00DB6EBA">
      <w:pPr>
        <w:spacing w:afterLines="50" w:after="120"/>
        <w:ind w:leftChars="200" w:left="400"/>
        <w:rPr>
          <w:rFonts w:ascii="Calibri" w:eastAsia="宋体" w:hAnsi="Calibri" w:cs="Arial"/>
          <w:i/>
          <w:iCs/>
          <w:lang w:val="en-US" w:eastAsia="zh-CN"/>
        </w:rPr>
      </w:pPr>
      <w:r w:rsidRPr="00E735F9">
        <w:rPr>
          <w:rFonts w:ascii="Calibri" w:eastAsia="宋体" w:hAnsi="Calibri" w:cs="Arial" w:hint="eastAsia"/>
          <w:i/>
          <w:iCs/>
          <w:lang w:val="en-US" w:eastAsia="zh-CN"/>
        </w:rPr>
        <w:t>•</w:t>
      </w:r>
      <w:r w:rsidRPr="00E735F9">
        <w:rPr>
          <w:rFonts w:ascii="Calibri" w:eastAsia="宋体" w:hAnsi="Calibri" w:cs="Arial"/>
          <w:i/>
          <w:iCs/>
          <w:lang w:val="en-US" w:eastAsia="zh-CN"/>
        </w:rPr>
        <w:tab/>
        <w:t>Option 3: Connect all 4 of the 4 Rx with data source from SS to perform 2Rx tests, with tighten requirement case by case.</w:t>
      </w:r>
    </w:p>
    <w:p w:rsidR="00E735F9" w:rsidRPr="00E735F9" w:rsidRDefault="00E735F9" w:rsidP="00DB6EBA">
      <w:pPr>
        <w:spacing w:afterLines="50" w:after="120"/>
        <w:ind w:leftChars="200" w:left="400"/>
        <w:rPr>
          <w:rFonts w:ascii="Calibri" w:eastAsia="宋体" w:hAnsi="Calibri" w:cs="Arial"/>
          <w:i/>
          <w:iCs/>
          <w:lang w:val="en-US" w:eastAsia="zh-CN"/>
        </w:rPr>
      </w:pPr>
      <w:r w:rsidRPr="00E735F9">
        <w:rPr>
          <w:rFonts w:ascii="Calibri" w:eastAsia="宋体" w:hAnsi="Calibri" w:cs="Arial" w:hint="eastAsia"/>
          <w:i/>
          <w:iCs/>
          <w:lang w:val="en-US" w:eastAsia="zh-CN"/>
        </w:rPr>
        <w:t>•</w:t>
      </w:r>
      <w:r w:rsidRPr="00E735F9">
        <w:rPr>
          <w:rFonts w:ascii="Calibri" w:eastAsia="宋体" w:hAnsi="Calibri" w:cs="Arial"/>
          <w:i/>
          <w:iCs/>
          <w:lang w:val="en-US" w:eastAsia="zh-CN"/>
        </w:rPr>
        <w:tab/>
        <w:t>Option 4: For no interfering cell tests</w:t>
      </w:r>
    </w:p>
    <w:p w:rsidR="00E735F9" w:rsidRPr="00E735F9" w:rsidRDefault="00E735F9" w:rsidP="00DB6EBA">
      <w:pPr>
        <w:spacing w:afterLines="50" w:after="120"/>
        <w:ind w:leftChars="400" w:left="800"/>
        <w:rPr>
          <w:rFonts w:ascii="Calibri" w:eastAsia="宋体" w:hAnsi="Calibri" w:cs="Arial"/>
          <w:i/>
          <w:iCs/>
          <w:lang w:val="en-US" w:eastAsia="zh-CN"/>
        </w:rPr>
      </w:pPr>
      <w:r w:rsidRPr="00E735F9">
        <w:rPr>
          <w:rFonts w:ascii="Calibri" w:eastAsia="宋体" w:hAnsi="Calibri" w:cs="Arial" w:hint="eastAsia"/>
          <w:i/>
          <w:iCs/>
          <w:lang w:val="en-US" w:eastAsia="zh-CN"/>
        </w:rPr>
        <w:t>•</w:t>
      </w:r>
      <w:r w:rsidRPr="00E735F9">
        <w:rPr>
          <w:rFonts w:ascii="Calibri" w:eastAsia="宋体" w:hAnsi="Calibri" w:cs="Arial"/>
          <w:i/>
          <w:iCs/>
          <w:lang w:val="en-US" w:eastAsia="zh-CN"/>
        </w:rPr>
        <w:tab/>
        <w:t xml:space="preserve">Pair two receiver antenna as one group and pair the other two as one group. </w:t>
      </w:r>
    </w:p>
    <w:p w:rsidR="00E735F9" w:rsidRPr="00E735F9" w:rsidRDefault="00E735F9" w:rsidP="00DB6EBA">
      <w:pPr>
        <w:spacing w:afterLines="50" w:after="120"/>
        <w:ind w:leftChars="400" w:left="800"/>
        <w:rPr>
          <w:rFonts w:ascii="Calibri" w:eastAsia="宋体" w:hAnsi="Calibri" w:cs="Arial"/>
          <w:i/>
          <w:iCs/>
          <w:lang w:val="en-US" w:eastAsia="zh-CN"/>
        </w:rPr>
      </w:pPr>
      <w:r w:rsidRPr="00E735F9">
        <w:rPr>
          <w:rFonts w:ascii="Calibri" w:eastAsia="宋体" w:hAnsi="Calibri" w:cs="Arial" w:hint="eastAsia"/>
          <w:i/>
          <w:iCs/>
          <w:lang w:val="en-US" w:eastAsia="zh-CN"/>
        </w:rPr>
        <w:t>•</w:t>
      </w:r>
      <w:r w:rsidRPr="00E735F9">
        <w:rPr>
          <w:rFonts w:ascii="Calibri" w:eastAsia="宋体" w:hAnsi="Calibri" w:cs="Arial"/>
          <w:i/>
          <w:iCs/>
          <w:lang w:val="en-US" w:eastAsia="zh-CN"/>
        </w:rPr>
        <w:tab/>
        <w:t xml:space="preserve">The signal is generated and passed through faders in the same way as that for the tests based on 2 receiver antennas. Afterwards, a signal is split, duplicated and input to two receiver antenna belonging to the same pair. </w:t>
      </w:r>
    </w:p>
    <w:p w:rsidR="00E735F9" w:rsidRPr="00E735F9" w:rsidRDefault="00E735F9" w:rsidP="00DB6EBA">
      <w:pPr>
        <w:spacing w:afterLines="50" w:after="120"/>
        <w:ind w:leftChars="400" w:left="800"/>
        <w:rPr>
          <w:rFonts w:ascii="Calibri" w:eastAsia="宋体" w:hAnsi="Calibri" w:cs="Arial"/>
          <w:i/>
          <w:iCs/>
          <w:lang w:val="en-US" w:eastAsia="zh-CN"/>
        </w:rPr>
      </w:pPr>
      <w:r w:rsidRPr="00E735F9">
        <w:rPr>
          <w:rFonts w:ascii="Calibri" w:eastAsia="宋体" w:hAnsi="Calibri" w:cs="Arial" w:hint="eastAsia"/>
          <w:i/>
          <w:iCs/>
          <w:lang w:val="en-US" w:eastAsia="zh-CN"/>
        </w:rPr>
        <w:t>•</w:t>
      </w:r>
      <w:r w:rsidRPr="00E735F9">
        <w:rPr>
          <w:rFonts w:ascii="Calibri" w:eastAsia="宋体" w:hAnsi="Calibri" w:cs="Arial"/>
          <w:i/>
          <w:iCs/>
          <w:lang w:val="en-US" w:eastAsia="zh-CN"/>
        </w:rPr>
        <w:tab/>
        <w:t xml:space="preserve">The 4 external noise signals with the level of NOC are statistically independent and input to 4 receiver antennas separately. </w:t>
      </w:r>
      <w:proofErr w:type="gramStart"/>
      <w:r w:rsidRPr="00E735F9">
        <w:rPr>
          <w:rFonts w:ascii="Calibri" w:eastAsia="宋体" w:hAnsi="Calibri" w:cs="Arial"/>
          <w:i/>
          <w:iCs/>
          <w:lang w:val="en-US" w:eastAsia="zh-CN"/>
        </w:rPr>
        <w:t>pair</w:t>
      </w:r>
      <w:proofErr w:type="gramEnd"/>
      <w:r w:rsidRPr="00E735F9">
        <w:rPr>
          <w:rFonts w:ascii="Calibri" w:eastAsia="宋体" w:hAnsi="Calibri" w:cs="Arial"/>
          <w:i/>
          <w:iCs/>
          <w:lang w:val="en-US" w:eastAsia="zh-CN"/>
        </w:rPr>
        <w:t xml:space="preserve"> two receiver antennas and connect the other 2 APs with the same inputs, i.e. AP 1 with the same input as AP 2 and AP 3 with the same input as AP4.</w:t>
      </w:r>
    </w:p>
    <w:p w:rsidR="00E735F9" w:rsidRPr="00E735F9" w:rsidRDefault="00E735F9" w:rsidP="00DB6EBA">
      <w:pPr>
        <w:spacing w:afterLines="50" w:after="120"/>
        <w:ind w:leftChars="400" w:left="800"/>
        <w:rPr>
          <w:rFonts w:ascii="Calibri" w:eastAsia="宋体" w:hAnsi="Calibri" w:cs="Arial"/>
          <w:i/>
          <w:iCs/>
          <w:lang w:val="en-US" w:eastAsia="zh-CN"/>
        </w:rPr>
      </w:pPr>
      <w:r w:rsidRPr="00E735F9">
        <w:rPr>
          <w:rFonts w:ascii="Calibri" w:eastAsia="宋体" w:hAnsi="Calibri" w:cs="Arial" w:hint="eastAsia"/>
          <w:i/>
          <w:iCs/>
          <w:lang w:val="en-US" w:eastAsia="zh-CN"/>
        </w:rPr>
        <w:t>•</w:t>
      </w:r>
      <w:r w:rsidRPr="00E735F9">
        <w:rPr>
          <w:rFonts w:ascii="Calibri" w:eastAsia="宋体" w:hAnsi="Calibri" w:cs="Arial"/>
          <w:i/>
          <w:iCs/>
          <w:lang w:val="en-US" w:eastAsia="zh-CN"/>
        </w:rPr>
        <w:tab/>
        <w:t>Apply the 2Rx requirements with [</w:t>
      </w:r>
      <w:proofErr w:type="spellStart"/>
      <w:r w:rsidRPr="00E735F9">
        <w:rPr>
          <w:rFonts w:ascii="Calibri" w:eastAsia="宋体" w:hAnsi="Calibri" w:cs="Arial"/>
          <w:i/>
          <w:iCs/>
          <w:lang w:val="en-US" w:eastAsia="zh-CN"/>
        </w:rPr>
        <w:t>XdB</w:t>
      </w:r>
      <w:proofErr w:type="spellEnd"/>
      <w:r w:rsidRPr="00E735F9">
        <w:rPr>
          <w:rFonts w:ascii="Calibri" w:eastAsia="宋体" w:hAnsi="Calibri" w:cs="Arial"/>
          <w:i/>
          <w:iCs/>
          <w:lang w:val="en-US" w:eastAsia="zh-CN"/>
        </w:rPr>
        <w:t>] lower SNR.</w:t>
      </w:r>
    </w:p>
    <w:p w:rsidR="00E735F9" w:rsidRDefault="00E735F9" w:rsidP="00DB6EBA">
      <w:pPr>
        <w:spacing w:afterLines="50" w:after="120"/>
        <w:ind w:leftChars="200" w:left="400"/>
        <w:rPr>
          <w:rFonts w:ascii="Calibri" w:eastAsia="宋体" w:hAnsi="Calibri" w:cs="Arial"/>
          <w:i/>
          <w:iCs/>
          <w:lang w:val="en-US" w:eastAsia="zh-CN"/>
        </w:rPr>
      </w:pPr>
      <w:r w:rsidRPr="00E735F9">
        <w:rPr>
          <w:rFonts w:ascii="Calibri" w:eastAsia="宋体" w:hAnsi="Calibri" w:cs="Arial" w:hint="eastAsia"/>
          <w:i/>
          <w:iCs/>
          <w:lang w:val="en-US" w:eastAsia="zh-CN"/>
        </w:rPr>
        <w:t>•</w:t>
      </w:r>
      <w:r w:rsidRPr="00E735F9">
        <w:rPr>
          <w:rFonts w:ascii="Calibri" w:eastAsia="宋体" w:hAnsi="Calibri" w:cs="Arial"/>
          <w:i/>
          <w:iCs/>
          <w:lang w:val="en-US" w:eastAsia="zh-CN"/>
        </w:rPr>
        <w:tab/>
        <w:t xml:space="preserve">Option 5: </w:t>
      </w:r>
      <w:proofErr w:type="gramStart"/>
      <w:r w:rsidR="007C4605" w:rsidRPr="00E735F9">
        <w:rPr>
          <w:rFonts w:ascii="Calibri" w:eastAsia="宋体" w:hAnsi="Calibri" w:cs="Arial"/>
          <w:i/>
          <w:iCs/>
          <w:lang w:val="en-US" w:eastAsia="zh-CN"/>
        </w:rPr>
        <w:t>Similar to Option 4 but with certain SNR tightening only for AP3 and AP4.</w:t>
      </w:r>
      <w:proofErr w:type="gramEnd"/>
    </w:p>
    <w:p w:rsidR="00BB621A" w:rsidRDefault="00BB621A" w:rsidP="007C4605">
      <w:pPr>
        <w:spacing w:afterLines="50" w:after="120"/>
        <w:ind w:leftChars="200" w:left="400"/>
        <w:rPr>
          <w:rFonts w:ascii="Calibri" w:eastAsia="宋体" w:hAnsi="Calibri" w:cs="Arial"/>
          <w:i/>
          <w:iCs/>
          <w:lang w:val="en-US" w:eastAsia="zh-CN"/>
        </w:rPr>
      </w:pPr>
      <w:r w:rsidRPr="00E735F9">
        <w:rPr>
          <w:rFonts w:ascii="Calibri" w:eastAsia="宋体" w:hAnsi="Calibri" w:cs="Arial" w:hint="eastAsia"/>
          <w:i/>
          <w:iCs/>
          <w:lang w:val="en-US" w:eastAsia="zh-CN"/>
        </w:rPr>
        <w:t>•</w:t>
      </w:r>
      <w:r w:rsidRPr="00E735F9">
        <w:rPr>
          <w:rFonts w:ascii="Calibri" w:eastAsia="宋体" w:hAnsi="Calibri" w:cs="Arial"/>
          <w:i/>
          <w:iCs/>
          <w:lang w:val="en-US" w:eastAsia="zh-CN"/>
        </w:rPr>
        <w:tab/>
        <w:t xml:space="preserve">Option </w:t>
      </w:r>
      <w:r>
        <w:rPr>
          <w:rFonts w:ascii="Calibri" w:eastAsia="宋体" w:hAnsi="Calibri" w:cs="Arial" w:hint="eastAsia"/>
          <w:i/>
          <w:iCs/>
          <w:lang w:val="en-US" w:eastAsia="zh-CN"/>
        </w:rPr>
        <w:t>6</w:t>
      </w:r>
      <w:r w:rsidRPr="00E735F9">
        <w:rPr>
          <w:rFonts w:ascii="Calibri" w:eastAsia="宋体" w:hAnsi="Calibri" w:cs="Arial"/>
          <w:i/>
          <w:iCs/>
          <w:lang w:val="en-US" w:eastAsia="zh-CN"/>
        </w:rPr>
        <w:t xml:space="preserve">: </w:t>
      </w:r>
      <w:proofErr w:type="gramStart"/>
      <w:r w:rsidRPr="00E735F9">
        <w:rPr>
          <w:rFonts w:ascii="Calibri" w:eastAsia="宋体" w:hAnsi="Calibri" w:cs="Arial"/>
          <w:i/>
          <w:iCs/>
          <w:lang w:val="en-US" w:eastAsia="zh-CN"/>
        </w:rPr>
        <w:t>Similar to Option 2 but with certain SNR tightening for AP3 and AP4.</w:t>
      </w:r>
      <w:proofErr w:type="gramEnd"/>
    </w:p>
    <w:p w:rsidR="007C4605" w:rsidRDefault="007C4605" w:rsidP="007C4605">
      <w:pPr>
        <w:spacing w:afterLines="50" w:after="120"/>
        <w:ind w:leftChars="200" w:left="400"/>
        <w:rPr>
          <w:rFonts w:ascii="Calibri" w:eastAsia="宋体" w:hAnsi="Calibri" w:cs="Arial"/>
          <w:i/>
          <w:iCs/>
          <w:lang w:val="en-US" w:eastAsia="zh-CN"/>
        </w:rPr>
      </w:pPr>
      <w:r w:rsidRPr="00E735F9">
        <w:rPr>
          <w:rFonts w:ascii="Calibri" w:eastAsia="宋体" w:hAnsi="Calibri" w:cs="Arial" w:hint="eastAsia"/>
          <w:i/>
          <w:iCs/>
          <w:lang w:val="en-US" w:eastAsia="zh-CN"/>
        </w:rPr>
        <w:t>•</w:t>
      </w:r>
      <w:r w:rsidRPr="00E735F9">
        <w:rPr>
          <w:rFonts w:ascii="Calibri" w:eastAsia="宋体" w:hAnsi="Calibri" w:cs="Arial"/>
          <w:i/>
          <w:iCs/>
          <w:lang w:val="en-US" w:eastAsia="zh-CN"/>
        </w:rPr>
        <w:tab/>
      </w:r>
      <w:r>
        <w:rPr>
          <w:rFonts w:ascii="Calibri" w:eastAsia="宋体" w:hAnsi="Calibri" w:cs="Arial" w:hint="eastAsia"/>
          <w:i/>
          <w:iCs/>
          <w:lang w:val="en-US" w:eastAsia="zh-CN"/>
        </w:rPr>
        <w:t>Other Option</w:t>
      </w:r>
      <w:r w:rsidRPr="00E735F9">
        <w:rPr>
          <w:rFonts w:ascii="Calibri" w:eastAsia="宋体" w:hAnsi="Calibri" w:cs="Arial"/>
          <w:i/>
          <w:iCs/>
          <w:lang w:val="en-US" w:eastAsia="zh-CN"/>
        </w:rPr>
        <w:t xml:space="preserve">: </w:t>
      </w:r>
      <w:r w:rsidRPr="007C4605">
        <w:rPr>
          <w:rFonts w:ascii="Calibri" w:eastAsia="宋体" w:hAnsi="Calibri" w:cs="Arial"/>
          <w:i/>
          <w:iCs/>
          <w:lang w:val="en-US" w:eastAsia="zh-CN"/>
        </w:rPr>
        <w:t>Test mode for any tests in 4Rx band</w:t>
      </w:r>
      <w:r w:rsidRPr="00E735F9">
        <w:rPr>
          <w:rFonts w:ascii="Calibri" w:eastAsia="宋体" w:hAnsi="Calibri" w:cs="Arial"/>
          <w:i/>
          <w:iCs/>
          <w:lang w:val="en-US" w:eastAsia="zh-CN"/>
        </w:rPr>
        <w:t>.</w:t>
      </w:r>
    </w:p>
    <w:p w:rsidR="00DB6EBA" w:rsidRPr="00DB6EBA" w:rsidRDefault="00DB6EBA" w:rsidP="00DB6EBA">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this paper, we would like to provide our analysis and views on this issue. </w:t>
      </w:r>
    </w:p>
    <w:p w:rsidR="00F82725" w:rsidRDefault="00DB6EBA" w:rsidP="00E26F5B">
      <w:pPr>
        <w:pStyle w:val="Heading1"/>
        <w:numPr>
          <w:ilvl w:val="0"/>
          <w:numId w:val="3"/>
        </w:numPr>
        <w:rPr>
          <w:rFonts w:ascii="Cambria" w:eastAsiaTheme="minorEastAsia" w:hAnsi="Cambria" w:cs="Arial"/>
          <w:b/>
          <w:lang w:val="en-US" w:eastAsia="zh-CN"/>
        </w:rPr>
      </w:pPr>
      <w:bookmarkStart w:id="1" w:name="OLE_LINK30"/>
      <w:bookmarkStart w:id="2" w:name="OLE_LINK31"/>
      <w:r>
        <w:rPr>
          <w:rFonts w:ascii="Cambria" w:eastAsiaTheme="minorEastAsia" w:hAnsi="Cambria" w:cs="Arial" w:hint="eastAsia"/>
          <w:b/>
          <w:lang w:val="en-US" w:eastAsia="zh-CN"/>
        </w:rPr>
        <w:t xml:space="preserve">Theoretical Analysis on Option </w:t>
      </w:r>
      <w:r w:rsidR="007C4605">
        <w:rPr>
          <w:rFonts w:ascii="Cambria" w:eastAsiaTheme="minorEastAsia" w:hAnsi="Cambria" w:cs="Arial" w:hint="eastAsia"/>
          <w:b/>
          <w:lang w:val="en-US" w:eastAsia="zh-CN"/>
        </w:rPr>
        <w:t>5</w:t>
      </w:r>
      <w:r w:rsidR="00464035">
        <w:rPr>
          <w:rFonts w:ascii="Cambria" w:eastAsiaTheme="minorEastAsia" w:hAnsi="Cambria" w:cs="Arial" w:hint="eastAsia"/>
          <w:b/>
          <w:lang w:val="en-US" w:eastAsia="zh-CN"/>
        </w:rPr>
        <w:t xml:space="preserve"> </w:t>
      </w:r>
      <w:r w:rsidR="00CD3EBF">
        <w:rPr>
          <w:rFonts w:ascii="Cambria" w:eastAsiaTheme="minorEastAsia" w:hAnsi="Cambria" w:cs="Arial" w:hint="eastAsia"/>
          <w:b/>
          <w:lang w:val="en-US" w:eastAsia="zh-CN"/>
        </w:rPr>
        <w:t>for MMSE Rx</w:t>
      </w:r>
    </w:p>
    <w:p w:rsidR="0067405B" w:rsidRDefault="00BB621A" w:rsidP="0067405B">
      <w:pPr>
        <w:rPr>
          <w:rFonts w:asciiTheme="minorHAnsi" w:eastAsiaTheme="minorEastAsia" w:hAnsiTheme="minorHAnsi"/>
          <w:lang w:val="en-US" w:eastAsia="zh-CN"/>
        </w:rPr>
      </w:pPr>
      <w:r w:rsidRPr="006B0126">
        <w:rPr>
          <w:rFonts w:asciiTheme="minorHAnsi" w:eastAsiaTheme="minorEastAsia" w:hAnsiTheme="minorHAnsi"/>
          <w:lang w:val="en-US" w:eastAsia="zh-CN"/>
        </w:rPr>
        <w:t>Theoretically, for the original version of Option 4, proposed in [5], it has been proved that theoretically 3dB can be tightened for the original test point</w:t>
      </w:r>
      <w:r w:rsidR="004C04F0">
        <w:rPr>
          <w:rFonts w:asciiTheme="minorHAnsi" w:eastAsiaTheme="minorEastAsia" w:hAnsiTheme="minorHAnsi" w:hint="eastAsia"/>
          <w:lang w:val="en-US" w:eastAsia="zh-CN"/>
        </w:rPr>
        <w:t xml:space="preserve"> (given perfect channel estimation)</w:t>
      </w:r>
      <w:r w:rsidRPr="006B0126">
        <w:rPr>
          <w:rFonts w:asciiTheme="minorHAnsi" w:eastAsiaTheme="minorEastAsia" w:hAnsiTheme="minorHAnsi"/>
          <w:lang w:val="en-US" w:eastAsia="zh-CN"/>
        </w:rPr>
        <w:t xml:space="preserve">. Furthermore, during RAN4 #79, we have provided the theoretical analysis for Option </w:t>
      </w:r>
      <w:r w:rsidR="007C4605">
        <w:rPr>
          <w:rFonts w:asciiTheme="minorHAnsi" w:eastAsiaTheme="minorEastAsia" w:hAnsiTheme="minorHAnsi" w:hint="eastAsia"/>
          <w:lang w:val="en-US" w:eastAsia="zh-CN"/>
        </w:rPr>
        <w:t>5</w:t>
      </w:r>
      <w:r w:rsidRPr="006B0126">
        <w:rPr>
          <w:rFonts w:asciiTheme="minorHAnsi" w:eastAsiaTheme="minorEastAsia" w:hAnsiTheme="minorHAnsi"/>
          <w:lang w:val="en-US" w:eastAsia="zh-CN"/>
        </w:rPr>
        <w:t xml:space="preserve"> (i.e., the version with SNR tightening for only AP3 and AP4). </w:t>
      </w:r>
      <w:r w:rsidRPr="004C04F0">
        <w:rPr>
          <w:rFonts w:asciiTheme="minorHAnsi" w:eastAsiaTheme="minorEastAsia" w:hAnsiTheme="minorHAnsi"/>
          <w:b/>
          <w:i/>
          <w:u w:val="single"/>
          <w:lang w:val="en-US" w:eastAsia="zh-CN"/>
        </w:rPr>
        <w:t xml:space="preserve">Because we can let the attenuation factor X is 0dB for Option </w:t>
      </w:r>
      <w:r w:rsidR="007C4605" w:rsidRPr="004C04F0">
        <w:rPr>
          <w:rFonts w:asciiTheme="minorHAnsi" w:eastAsiaTheme="minorEastAsia" w:hAnsiTheme="minorHAnsi" w:hint="eastAsia"/>
          <w:b/>
          <w:i/>
          <w:u w:val="single"/>
          <w:lang w:val="en-US" w:eastAsia="zh-CN"/>
        </w:rPr>
        <w:t>5</w:t>
      </w:r>
      <w:r w:rsidRPr="004C04F0">
        <w:rPr>
          <w:rFonts w:asciiTheme="minorHAnsi" w:eastAsiaTheme="minorEastAsia" w:hAnsiTheme="minorHAnsi"/>
          <w:b/>
          <w:i/>
          <w:u w:val="single"/>
          <w:lang w:val="en-US" w:eastAsia="zh-CN"/>
        </w:rPr>
        <w:t xml:space="preserve">, and the corresponding results can also be applied for Option 4, </w:t>
      </w:r>
      <w:r w:rsidR="006B0126" w:rsidRPr="004C04F0">
        <w:rPr>
          <w:rFonts w:asciiTheme="minorHAnsi" w:eastAsiaTheme="minorEastAsia" w:hAnsiTheme="minorHAnsi"/>
          <w:b/>
          <w:i/>
          <w:u w:val="single"/>
          <w:lang w:val="en-US" w:eastAsia="zh-CN"/>
        </w:rPr>
        <w:t xml:space="preserve">we only need to take care of Option </w:t>
      </w:r>
      <w:r w:rsidR="007C4605" w:rsidRPr="004C04F0">
        <w:rPr>
          <w:rFonts w:asciiTheme="minorHAnsi" w:eastAsiaTheme="minorEastAsia" w:hAnsiTheme="minorHAnsi" w:hint="eastAsia"/>
          <w:b/>
          <w:i/>
          <w:u w:val="single"/>
          <w:lang w:val="en-US" w:eastAsia="zh-CN"/>
        </w:rPr>
        <w:t>5</w:t>
      </w:r>
      <w:r w:rsidR="006B0126" w:rsidRPr="004C04F0">
        <w:rPr>
          <w:rFonts w:asciiTheme="minorHAnsi" w:eastAsiaTheme="minorEastAsia" w:hAnsiTheme="minorHAnsi"/>
          <w:b/>
          <w:i/>
          <w:u w:val="single"/>
          <w:lang w:val="en-US" w:eastAsia="zh-CN"/>
        </w:rPr>
        <w:t xml:space="preserve"> in the following analysis. </w:t>
      </w:r>
    </w:p>
    <w:p w:rsidR="006B0126" w:rsidRPr="006B0126" w:rsidRDefault="006B0126" w:rsidP="0067405B">
      <w:pPr>
        <w:rPr>
          <w:rFonts w:asciiTheme="minorHAnsi" w:eastAsiaTheme="minorEastAsia" w:hAnsiTheme="minorHAnsi"/>
          <w:lang w:val="en-US" w:eastAsia="zh-CN"/>
        </w:rPr>
      </w:pPr>
      <w:r>
        <w:rPr>
          <w:rFonts w:asciiTheme="minorHAnsi" w:eastAsiaTheme="minorEastAsia" w:hAnsiTheme="minorHAnsi" w:hint="eastAsia"/>
          <w:lang w:val="en-US" w:eastAsia="zh-CN"/>
        </w:rPr>
        <w:t xml:space="preserve">Although the conclusion has already been provided in [4], we would like to use the other format of MMSE weight filter to </w:t>
      </w:r>
      <w:r>
        <w:rPr>
          <w:rFonts w:asciiTheme="minorHAnsi" w:eastAsiaTheme="minorEastAsia" w:hAnsiTheme="minorHAnsi"/>
          <w:lang w:val="en-US" w:eastAsia="zh-CN"/>
        </w:rPr>
        <w:t>make</w:t>
      </w:r>
      <w:r>
        <w:rPr>
          <w:rFonts w:asciiTheme="minorHAnsi" w:eastAsiaTheme="minorEastAsia" w:hAnsiTheme="minorHAnsi" w:hint="eastAsia"/>
          <w:lang w:val="en-US" w:eastAsia="zh-CN"/>
        </w:rPr>
        <w:t xml:space="preserve"> the analysis comparable to the counterpart with </w:t>
      </w:r>
      <w:r>
        <w:rPr>
          <w:rFonts w:asciiTheme="minorHAnsi" w:eastAsiaTheme="minorEastAsia" w:hAnsiTheme="minorHAnsi"/>
          <w:lang w:val="en-US" w:eastAsia="zh-CN"/>
        </w:rPr>
        <w:t>explicit</w:t>
      </w:r>
      <w:r>
        <w:rPr>
          <w:rFonts w:asciiTheme="minorHAnsi" w:eastAsiaTheme="minorEastAsia" w:hAnsiTheme="minorHAnsi" w:hint="eastAsia"/>
          <w:lang w:val="en-US" w:eastAsia="zh-CN"/>
        </w:rPr>
        <w:t xml:space="preserve"> interference in Section 3.</w:t>
      </w:r>
    </w:p>
    <w:p w:rsidR="0067405B" w:rsidRDefault="0067405B" w:rsidP="00464035">
      <w:pPr>
        <w:spacing w:afterLines="50" w:after="120"/>
        <w:jc w:val="both"/>
        <w:rPr>
          <w:rFonts w:ascii="Calibri" w:eastAsia="宋体" w:hAnsi="Calibri" w:cs="Arial"/>
          <w:lang w:val="en-US" w:eastAsia="zh-CN"/>
        </w:rPr>
      </w:pPr>
      <w:r w:rsidRPr="00464035">
        <w:rPr>
          <w:rFonts w:ascii="Calibri" w:eastAsia="宋体" w:hAnsi="Calibri" w:cs="Arial"/>
          <w:noProof/>
          <w:lang w:val="en-US" w:eastAsia="zh-CN"/>
        </w:rPr>
        <w:drawing>
          <wp:inline distT="0" distB="0" distL="0" distR="0" wp14:anchorId="4187F6B3" wp14:editId="181006AC">
            <wp:extent cx="5638165" cy="2406650"/>
            <wp:effectExtent l="0" t="0" r="0" b="0"/>
            <wp:docPr id="7168" name="Picture 7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38165" cy="2406650"/>
                    </a:xfrm>
                    <a:prstGeom prst="rect">
                      <a:avLst/>
                    </a:prstGeom>
                    <a:noFill/>
                    <a:ln>
                      <a:noFill/>
                    </a:ln>
                  </pic:spPr>
                </pic:pic>
              </a:graphicData>
            </a:graphic>
          </wp:inline>
        </w:drawing>
      </w:r>
    </w:p>
    <w:p w:rsidR="00AB477B" w:rsidRDefault="00AB477B" w:rsidP="00AB477B">
      <w:pPr>
        <w:spacing w:afterLines="50" w:after="120"/>
        <w:jc w:val="center"/>
        <w:rPr>
          <w:rFonts w:asciiTheme="minorHAnsi" w:eastAsiaTheme="minorEastAsia" w:hAnsiTheme="minorHAnsi"/>
          <w:lang w:eastAsia="zh-CN"/>
        </w:rPr>
      </w:pPr>
      <w:r>
        <w:rPr>
          <w:rFonts w:asciiTheme="minorHAnsi" w:eastAsiaTheme="minorEastAsia" w:hAnsiTheme="minorHAnsi" w:hint="eastAsia"/>
          <w:lang w:eastAsia="zh-CN"/>
        </w:rPr>
        <w:t>Figure</w:t>
      </w:r>
      <w:r w:rsidRPr="00B355F4">
        <w:rPr>
          <w:rFonts w:asciiTheme="minorHAnsi" w:hAnsiTheme="minorHAnsi"/>
        </w:rPr>
        <w:t xml:space="preserve"> </w:t>
      </w:r>
      <w:r w:rsidR="007B0974">
        <w:rPr>
          <w:rFonts w:asciiTheme="minorHAnsi" w:eastAsiaTheme="minorEastAsia" w:hAnsiTheme="minorHAnsi" w:hint="eastAsia"/>
          <w:lang w:eastAsia="zh-CN"/>
        </w:rPr>
        <w:t>2.</w:t>
      </w:r>
      <w:r>
        <w:rPr>
          <w:rFonts w:asciiTheme="minorHAnsi" w:eastAsiaTheme="minorEastAsia" w:hAnsiTheme="minorHAnsi" w:hint="eastAsia"/>
          <w:lang w:eastAsia="zh-CN"/>
        </w:rPr>
        <w:t>1</w:t>
      </w:r>
      <w:r w:rsidRPr="00B355F4">
        <w:rPr>
          <w:rFonts w:asciiTheme="minorHAnsi" w:eastAsiaTheme="minorEastAsia" w:hAnsiTheme="minorHAnsi"/>
          <w:lang w:eastAsia="zh-CN"/>
        </w:rPr>
        <w:t>:</w:t>
      </w:r>
      <w:r>
        <w:rPr>
          <w:rFonts w:asciiTheme="minorHAnsi" w:eastAsiaTheme="minorEastAsia" w:hAnsiTheme="minorHAnsi" w:hint="eastAsia"/>
          <w:lang w:eastAsia="zh-CN"/>
        </w:rPr>
        <w:t xml:space="preserve"> </w:t>
      </w:r>
      <w:r>
        <w:rPr>
          <w:rFonts w:asciiTheme="minorHAnsi" w:eastAsiaTheme="minorEastAsia" w:hAnsiTheme="minorHAnsi"/>
          <w:lang w:eastAsia="zh-CN"/>
        </w:rPr>
        <w:t xml:space="preserve">Illustration of </w:t>
      </w:r>
      <w:r>
        <w:rPr>
          <w:rFonts w:asciiTheme="minorHAnsi" w:eastAsiaTheme="minorEastAsia" w:hAnsiTheme="minorHAnsi" w:hint="eastAsia"/>
          <w:lang w:eastAsia="zh-CN"/>
        </w:rPr>
        <w:t xml:space="preserve">antenna connection option </w:t>
      </w:r>
      <w:r w:rsidR="007C4605">
        <w:rPr>
          <w:rFonts w:asciiTheme="minorHAnsi" w:eastAsiaTheme="minorEastAsia" w:hAnsiTheme="minorHAnsi" w:hint="eastAsia"/>
          <w:lang w:eastAsia="zh-CN"/>
        </w:rPr>
        <w:t>5</w:t>
      </w:r>
      <w:r>
        <w:rPr>
          <w:rFonts w:asciiTheme="minorHAnsi" w:eastAsiaTheme="minorEastAsia" w:hAnsiTheme="minorHAnsi" w:hint="eastAsia"/>
          <w:lang w:eastAsia="zh-CN"/>
        </w:rPr>
        <w:t xml:space="preserve"> (without interference)</w:t>
      </w:r>
      <w:r>
        <w:rPr>
          <w:rFonts w:asciiTheme="minorHAnsi" w:eastAsiaTheme="minorEastAsia" w:hAnsiTheme="minorHAnsi"/>
          <w:lang w:eastAsia="zh-CN"/>
        </w:rPr>
        <w:t xml:space="preserve"> </w:t>
      </w:r>
    </w:p>
    <w:p w:rsidR="00AB477B" w:rsidRPr="00AB477B" w:rsidRDefault="00AB477B" w:rsidP="00AB477B">
      <w:pPr>
        <w:spacing w:afterLines="50" w:after="120"/>
        <w:jc w:val="center"/>
        <w:rPr>
          <w:rFonts w:ascii="Calibri" w:eastAsia="宋体" w:hAnsi="Calibri" w:cs="Arial"/>
          <w:lang w:eastAsia="zh-CN"/>
        </w:rPr>
      </w:pPr>
    </w:p>
    <w:p w:rsidR="0067405B" w:rsidRPr="00464035" w:rsidRDefault="008B1301" w:rsidP="00464035">
      <w:pPr>
        <w:spacing w:afterLines="50" w:after="120"/>
        <w:jc w:val="both"/>
        <w:rPr>
          <w:rFonts w:ascii="Calibri" w:eastAsia="宋体" w:hAnsi="Calibri" w:cs="Arial"/>
          <w:lang w:val="en-US" w:eastAsia="zh-CN"/>
        </w:rPr>
      </w:pPr>
      <w:r w:rsidRPr="00464035">
        <w:rPr>
          <w:rFonts w:ascii="Calibri" w:eastAsia="宋体" w:hAnsi="Calibri" w:cs="Arial" w:hint="eastAsia"/>
          <w:lang w:val="en-US" w:eastAsia="zh-CN"/>
        </w:rPr>
        <w:t>The received signal for 2RX can be expressed as</w:t>
      </w:r>
    </w:p>
    <w:p w:rsidR="008B1301" w:rsidRDefault="008B1301" w:rsidP="008B1301">
      <w:pPr>
        <w:jc w:val="center"/>
        <w:rPr>
          <w:rFonts w:eastAsiaTheme="minorEastAsia"/>
          <w:lang w:val="en-US" w:eastAsia="zh-CN"/>
        </w:rPr>
      </w:pPr>
      <w:r w:rsidRPr="008B1301">
        <w:rPr>
          <w:position w:val="-12"/>
        </w:rPr>
        <w:object w:dxaOrig="2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75pt;height:18pt" o:ole="">
            <v:imagedata r:id="rId10" o:title=""/>
          </v:shape>
          <o:OLEObject Type="Embed" ProgID="Equation.DSMT4" ShapeID="_x0000_i1025" DrawAspect="Content" ObjectID="_1532534400" r:id="rId11"/>
        </w:object>
      </w:r>
    </w:p>
    <w:p w:rsidR="008B1301" w:rsidRPr="00464035" w:rsidRDefault="008B1301" w:rsidP="00464035">
      <w:pPr>
        <w:spacing w:afterLines="50" w:after="120"/>
        <w:jc w:val="both"/>
        <w:rPr>
          <w:rFonts w:ascii="Calibri" w:eastAsia="宋体" w:hAnsi="Calibri" w:cs="Arial"/>
          <w:lang w:val="en-US" w:eastAsia="zh-CN"/>
        </w:rPr>
      </w:pPr>
      <w:proofErr w:type="gramStart"/>
      <w:r w:rsidRPr="00464035">
        <w:rPr>
          <w:rFonts w:ascii="Calibri" w:eastAsia="宋体" w:hAnsi="Calibri" w:cs="Arial" w:hint="eastAsia"/>
          <w:lang w:val="en-US" w:eastAsia="zh-CN"/>
        </w:rPr>
        <w:lastRenderedPageBreak/>
        <w:t>w</w:t>
      </w:r>
      <w:r w:rsidRPr="00464035">
        <w:rPr>
          <w:rFonts w:ascii="Calibri" w:eastAsia="宋体" w:hAnsi="Calibri" w:cs="Arial"/>
          <w:lang w:val="en-US" w:eastAsia="zh-CN"/>
        </w:rPr>
        <w:t>here</w:t>
      </w:r>
      <w:proofErr w:type="gramEnd"/>
      <w:r w:rsidRPr="00464035">
        <w:rPr>
          <w:rFonts w:ascii="Calibri" w:eastAsia="宋体" w:hAnsi="Calibri" w:cs="Arial"/>
          <w:lang w:val="en-US" w:eastAsia="zh-CN"/>
        </w:rPr>
        <w:t xml:space="preserve"> </w:t>
      </w:r>
      <w:r w:rsidR="000A5317" w:rsidRPr="00567F28">
        <w:rPr>
          <w:position w:val="-12"/>
        </w:rPr>
        <w:object w:dxaOrig="540" w:dyaOrig="360">
          <v:shape id="_x0000_i1026" type="#_x0000_t75" style="width:27pt;height:18pt" o:ole="">
            <v:imagedata r:id="rId12" o:title=""/>
          </v:shape>
          <o:OLEObject Type="Embed" ProgID="Equation.DSMT4" ShapeID="_x0000_i1026" DrawAspect="Content" ObjectID="_1532534401" r:id="rId13"/>
        </w:object>
      </w:r>
      <w:r w:rsidRPr="00464035">
        <w:rPr>
          <w:rFonts w:ascii="Calibri" w:eastAsia="宋体" w:hAnsi="Calibri" w:cs="Arial" w:hint="eastAsia"/>
          <w:lang w:val="en-US" w:eastAsia="zh-CN"/>
        </w:rPr>
        <w:t xml:space="preserve"> is the frequency </w:t>
      </w:r>
      <w:r w:rsidRPr="00464035">
        <w:rPr>
          <w:rFonts w:ascii="Calibri" w:eastAsia="宋体" w:hAnsi="Calibri" w:cs="Arial"/>
          <w:lang w:val="en-US" w:eastAsia="zh-CN"/>
        </w:rPr>
        <w:t>channel</w:t>
      </w:r>
      <w:r w:rsidRPr="00464035">
        <w:rPr>
          <w:rFonts w:ascii="Calibri" w:eastAsia="宋体" w:hAnsi="Calibri" w:cs="Arial" w:hint="eastAsia"/>
          <w:lang w:val="en-US" w:eastAsia="zh-CN"/>
        </w:rPr>
        <w:t xml:space="preserve"> response, </w:t>
      </w:r>
      <w:r w:rsidR="000A5317" w:rsidRPr="00567F28">
        <w:rPr>
          <w:position w:val="-12"/>
        </w:rPr>
        <w:object w:dxaOrig="480" w:dyaOrig="360">
          <v:shape id="_x0000_i1027" type="#_x0000_t75" style="width:24pt;height:18pt" o:ole="">
            <v:imagedata r:id="rId14" o:title=""/>
          </v:shape>
          <o:OLEObject Type="Embed" ProgID="Equation.DSMT4" ShapeID="_x0000_i1027" DrawAspect="Content" ObjectID="_1532534402" r:id="rId15"/>
        </w:object>
      </w:r>
      <w:r w:rsidRPr="00464035">
        <w:rPr>
          <w:rFonts w:ascii="Calibri" w:eastAsia="宋体" w:hAnsi="Calibri" w:cs="Arial" w:hint="eastAsia"/>
          <w:lang w:val="en-US" w:eastAsia="zh-CN"/>
        </w:rPr>
        <w:t xml:space="preserve"> is the </w:t>
      </w:r>
      <w:proofErr w:type="spellStart"/>
      <w:r w:rsidRPr="00464035">
        <w:rPr>
          <w:rFonts w:ascii="Calibri" w:eastAsia="宋体" w:hAnsi="Calibri" w:cs="Arial" w:hint="eastAsia"/>
          <w:lang w:val="en-US" w:eastAsia="zh-CN"/>
        </w:rPr>
        <w:t>precoding</w:t>
      </w:r>
      <w:proofErr w:type="spellEnd"/>
      <w:r w:rsidRPr="00464035">
        <w:rPr>
          <w:rFonts w:ascii="Calibri" w:eastAsia="宋体" w:hAnsi="Calibri" w:cs="Arial" w:hint="eastAsia"/>
          <w:lang w:val="en-US" w:eastAsia="zh-CN"/>
        </w:rPr>
        <w:t xml:space="preserve"> vector, </w:t>
      </w:r>
      <w:r w:rsidR="000A5317" w:rsidRPr="00567F28">
        <w:rPr>
          <w:position w:val="-12"/>
        </w:rPr>
        <w:object w:dxaOrig="400" w:dyaOrig="360">
          <v:shape id="_x0000_i1028" type="#_x0000_t75" style="width:20.25pt;height:18pt" o:ole="">
            <v:imagedata r:id="rId16" o:title=""/>
          </v:shape>
          <o:OLEObject Type="Embed" ProgID="Equation.DSMT4" ShapeID="_x0000_i1028" DrawAspect="Content" ObjectID="_1532534403" r:id="rId17"/>
        </w:object>
      </w:r>
      <w:r w:rsidRPr="00464035">
        <w:rPr>
          <w:rFonts w:ascii="Calibri" w:eastAsia="宋体" w:hAnsi="Calibri" w:cs="Arial" w:hint="eastAsia"/>
          <w:lang w:val="en-US" w:eastAsia="zh-CN"/>
        </w:rPr>
        <w:t xml:space="preserve"> is the transmit signal and </w:t>
      </w:r>
      <w:r w:rsidR="00CF3244" w:rsidRPr="00464035">
        <w:rPr>
          <w:rFonts w:ascii="Calibri" w:eastAsia="宋体" w:hAnsi="Calibri" w:cs="Arial" w:hint="eastAsia"/>
          <w:lang w:val="en-US" w:eastAsia="zh-CN"/>
        </w:rPr>
        <w:t xml:space="preserve">both elements of </w:t>
      </w:r>
      <w:r w:rsidR="000A5317" w:rsidRPr="00567F28">
        <w:rPr>
          <w:position w:val="-12"/>
        </w:rPr>
        <w:object w:dxaOrig="380" w:dyaOrig="360">
          <v:shape id="_x0000_i1029" type="#_x0000_t75" style="width:18.75pt;height:18pt" o:ole="">
            <v:imagedata r:id="rId18" o:title=""/>
          </v:shape>
          <o:OLEObject Type="Embed" ProgID="Equation.DSMT4" ShapeID="_x0000_i1029" DrawAspect="Content" ObjectID="_1532534404" r:id="rId19"/>
        </w:object>
      </w:r>
      <w:r w:rsidR="00CF3244" w:rsidRPr="00464035">
        <w:rPr>
          <w:rFonts w:ascii="Calibri" w:eastAsia="宋体" w:hAnsi="Calibri" w:cs="Arial" w:hint="eastAsia"/>
          <w:lang w:val="en-US" w:eastAsia="zh-CN"/>
        </w:rPr>
        <w:t xml:space="preserve"> are</w:t>
      </w:r>
      <w:r w:rsidRPr="00464035">
        <w:rPr>
          <w:rFonts w:ascii="Calibri" w:eastAsia="宋体" w:hAnsi="Calibri" w:cs="Arial" w:hint="eastAsia"/>
          <w:lang w:val="en-US" w:eastAsia="zh-CN"/>
        </w:rPr>
        <w:t xml:space="preserve"> the complex Gaussian noise with zero mean and </w:t>
      </w:r>
      <w:r w:rsidR="00464035" w:rsidRPr="00567F28">
        <w:rPr>
          <w:position w:val="-12"/>
        </w:rPr>
        <w:object w:dxaOrig="499" w:dyaOrig="380">
          <v:shape id="_x0000_i1030" type="#_x0000_t75" style="width:24.75pt;height:18.75pt" o:ole="">
            <v:imagedata r:id="rId20" o:title=""/>
          </v:shape>
          <o:OLEObject Type="Embed" ProgID="Equation.DSMT4" ShapeID="_x0000_i1030" DrawAspect="Content" ObjectID="_1532534405" r:id="rId21"/>
        </w:object>
      </w:r>
      <w:r w:rsidR="00CF3244" w:rsidRPr="00464035">
        <w:rPr>
          <w:rFonts w:ascii="Calibri" w:eastAsia="宋体" w:hAnsi="Calibri" w:cs="Arial" w:hint="eastAsia"/>
          <w:lang w:val="en-US" w:eastAsia="zh-CN"/>
        </w:rPr>
        <w:t xml:space="preserve"> </w:t>
      </w:r>
      <w:r w:rsidRPr="00464035">
        <w:rPr>
          <w:rFonts w:ascii="Calibri" w:eastAsia="宋体" w:hAnsi="Calibri" w:cs="Arial" w:hint="eastAsia"/>
          <w:lang w:val="en-US" w:eastAsia="zh-CN"/>
        </w:rPr>
        <w:t>variance</w:t>
      </w:r>
      <w:r w:rsidR="00F63696">
        <w:rPr>
          <w:rFonts w:ascii="Calibri" w:eastAsia="宋体" w:hAnsi="Calibri" w:cs="Arial" w:hint="eastAsia"/>
          <w:lang w:val="en-US" w:eastAsia="zh-CN"/>
        </w:rPr>
        <w:t xml:space="preserve">, with </w:t>
      </w:r>
      <w:r w:rsidR="00F63696" w:rsidRPr="00F63696">
        <w:rPr>
          <w:rFonts w:ascii="Calibri" w:eastAsia="宋体" w:hAnsi="Calibri" w:cs="Arial" w:hint="eastAsia"/>
          <w:i/>
          <w:lang w:val="en-US" w:eastAsia="zh-CN"/>
        </w:rPr>
        <w:t>N</w:t>
      </w:r>
      <w:r w:rsidR="00F63696">
        <w:rPr>
          <w:rFonts w:ascii="Calibri" w:eastAsia="宋体" w:hAnsi="Calibri" w:cs="Arial" w:hint="eastAsia"/>
          <w:lang w:val="en-US" w:eastAsia="zh-CN"/>
        </w:rPr>
        <w:t xml:space="preserve"> </w:t>
      </w:r>
      <w:proofErr w:type="spellStart"/>
      <w:r w:rsidR="00F63696">
        <w:rPr>
          <w:rFonts w:ascii="Calibri" w:eastAsia="宋体" w:hAnsi="Calibri" w:cs="Arial" w:hint="eastAsia"/>
          <w:lang w:val="en-US" w:eastAsia="zh-CN"/>
        </w:rPr>
        <w:t>Tx</w:t>
      </w:r>
      <w:proofErr w:type="spellEnd"/>
      <w:r w:rsidR="00F63696">
        <w:rPr>
          <w:rFonts w:ascii="Calibri" w:eastAsia="宋体" w:hAnsi="Calibri" w:cs="Arial" w:hint="eastAsia"/>
          <w:lang w:val="en-US" w:eastAsia="zh-CN"/>
        </w:rPr>
        <w:t xml:space="preserve"> antenna and </w:t>
      </w:r>
      <w:r w:rsidR="00F63696" w:rsidRPr="00F63696">
        <w:rPr>
          <w:rFonts w:ascii="Calibri" w:eastAsia="宋体" w:hAnsi="Calibri" w:cs="Arial" w:hint="eastAsia"/>
          <w:i/>
          <w:lang w:val="en-US" w:eastAsia="zh-CN"/>
        </w:rPr>
        <w:t>L</w:t>
      </w:r>
      <w:r w:rsidR="00F63696">
        <w:rPr>
          <w:rFonts w:ascii="Calibri" w:eastAsia="宋体" w:hAnsi="Calibri" w:cs="Arial" w:hint="eastAsia"/>
          <w:lang w:val="en-US" w:eastAsia="zh-CN"/>
        </w:rPr>
        <w:t xml:space="preserve"> layers assumed</w:t>
      </w:r>
      <w:r w:rsidRPr="00464035">
        <w:rPr>
          <w:rFonts w:ascii="Calibri" w:eastAsia="宋体" w:hAnsi="Calibri" w:cs="Arial" w:hint="eastAsia"/>
          <w:lang w:val="en-US" w:eastAsia="zh-CN"/>
        </w:rPr>
        <w:t>.</w:t>
      </w:r>
      <w:r w:rsidR="00F63696">
        <w:rPr>
          <w:rFonts w:ascii="Calibri" w:eastAsia="宋体" w:hAnsi="Calibri" w:cs="Arial" w:hint="eastAsia"/>
          <w:lang w:val="en-US" w:eastAsia="zh-CN"/>
        </w:rPr>
        <w:t xml:space="preserve"> This expression can be rewritten as</w:t>
      </w:r>
    </w:p>
    <w:p w:rsidR="008B1301" w:rsidRDefault="008B1301" w:rsidP="008B1301">
      <w:pPr>
        <w:jc w:val="center"/>
        <w:rPr>
          <w:rFonts w:eastAsiaTheme="minorEastAsia"/>
          <w:lang w:val="en-US" w:eastAsia="zh-CN"/>
        </w:rPr>
      </w:pPr>
      <w:r w:rsidRPr="008B1301">
        <w:rPr>
          <w:position w:val="-12"/>
        </w:rPr>
        <w:object w:dxaOrig="1800" w:dyaOrig="360">
          <v:shape id="_x0000_i1031" type="#_x0000_t75" style="width:90pt;height:18pt" o:ole="">
            <v:imagedata r:id="rId22" o:title=""/>
          </v:shape>
          <o:OLEObject Type="Embed" ProgID="Equation.DSMT4" ShapeID="_x0000_i1031" DrawAspect="Content" ObjectID="_1532534406" r:id="rId23"/>
        </w:object>
      </w:r>
    </w:p>
    <w:p w:rsidR="008B1301" w:rsidRPr="00464035" w:rsidRDefault="008B1301" w:rsidP="0067405B">
      <w:pPr>
        <w:rPr>
          <w:rFonts w:asciiTheme="minorHAnsi" w:eastAsiaTheme="minorEastAsia" w:hAnsiTheme="minorHAnsi"/>
          <w:lang w:val="en-US" w:eastAsia="zh-CN"/>
        </w:rPr>
      </w:pPr>
      <w:proofErr w:type="gramStart"/>
      <w:r w:rsidRPr="00464035">
        <w:rPr>
          <w:rFonts w:asciiTheme="minorHAnsi" w:eastAsiaTheme="minorEastAsia" w:hAnsiTheme="minorHAnsi"/>
          <w:lang w:val="en-US" w:eastAsia="zh-CN"/>
        </w:rPr>
        <w:t>where</w:t>
      </w:r>
      <w:proofErr w:type="gramEnd"/>
      <w:r w:rsidRPr="00464035">
        <w:rPr>
          <w:rFonts w:asciiTheme="minorHAnsi" w:eastAsiaTheme="minorEastAsia" w:hAnsiTheme="minorHAnsi"/>
          <w:lang w:val="en-US" w:eastAsia="zh-CN"/>
        </w:rPr>
        <w:t xml:space="preserve"> </w:t>
      </w:r>
      <w:r w:rsidRPr="00464035">
        <w:rPr>
          <w:rFonts w:asciiTheme="minorHAnsi" w:hAnsiTheme="minorHAnsi"/>
          <w:position w:val="-12"/>
        </w:rPr>
        <w:object w:dxaOrig="1460" w:dyaOrig="360">
          <v:shape id="_x0000_i1032" type="#_x0000_t75" style="width:72.75pt;height:18pt" o:ole="">
            <v:imagedata r:id="rId24" o:title=""/>
          </v:shape>
          <o:OLEObject Type="Embed" ProgID="Equation.DSMT4" ShapeID="_x0000_i1032" DrawAspect="Content" ObjectID="_1532534407" r:id="rId25"/>
        </w:object>
      </w:r>
      <w:r w:rsidRPr="00464035">
        <w:rPr>
          <w:rFonts w:asciiTheme="minorHAnsi" w:eastAsiaTheme="minorEastAsia" w:hAnsiTheme="minorHAnsi"/>
          <w:lang w:val="en-US" w:eastAsia="zh-CN"/>
        </w:rPr>
        <w:t xml:space="preserve"> is the effective channel response. So the MMSE weight filter </w:t>
      </w:r>
      <w:r w:rsidR="00450EB7" w:rsidRPr="00464035">
        <w:rPr>
          <w:rFonts w:asciiTheme="minorHAnsi" w:hAnsiTheme="minorHAnsi"/>
          <w:position w:val="-12"/>
        </w:rPr>
        <w:object w:dxaOrig="520" w:dyaOrig="360">
          <v:shape id="_x0000_i1033" type="#_x0000_t75" style="width:26.25pt;height:18pt" o:ole="">
            <v:imagedata r:id="rId26" o:title=""/>
          </v:shape>
          <o:OLEObject Type="Embed" ProgID="Equation.DSMT4" ShapeID="_x0000_i1033" DrawAspect="Content" ObjectID="_1532534408" r:id="rId27"/>
        </w:object>
      </w:r>
      <w:r w:rsidRPr="00464035">
        <w:rPr>
          <w:rFonts w:asciiTheme="minorHAnsi" w:eastAsiaTheme="minorEastAsia" w:hAnsiTheme="minorHAnsi"/>
          <w:lang w:val="en-US" w:eastAsia="zh-CN"/>
        </w:rPr>
        <w:t xml:space="preserve"> can be written as</w:t>
      </w:r>
    </w:p>
    <w:p w:rsidR="008B1301" w:rsidRDefault="00A85B18" w:rsidP="00450EB7">
      <w:pPr>
        <w:jc w:val="center"/>
        <w:rPr>
          <w:rFonts w:eastAsiaTheme="minorEastAsia"/>
          <w:lang w:val="en-US" w:eastAsia="zh-CN"/>
        </w:rPr>
      </w:pPr>
      <w:r w:rsidRPr="00774A9F">
        <w:rPr>
          <w:position w:val="-58"/>
        </w:rPr>
        <w:object w:dxaOrig="6940" w:dyaOrig="1280">
          <v:shape id="_x0000_i1034" type="#_x0000_t75" style="width:347.25pt;height:63.75pt" o:ole="">
            <v:imagedata r:id="rId28" o:title=""/>
          </v:shape>
          <o:OLEObject Type="Embed" ProgID="Equation.DSMT4" ShapeID="_x0000_i1034" DrawAspect="Content" ObjectID="_1532534409" r:id="rId29"/>
        </w:object>
      </w:r>
    </w:p>
    <w:p w:rsidR="00A85B18" w:rsidRPr="00464035" w:rsidRDefault="00A85B18" w:rsidP="00450EB7">
      <w:pPr>
        <w:rPr>
          <w:rFonts w:asciiTheme="minorHAnsi" w:eastAsiaTheme="minorEastAsia" w:hAnsiTheme="minorHAnsi"/>
          <w:lang w:val="en-US" w:eastAsia="zh-CN"/>
        </w:rPr>
      </w:pPr>
      <w:proofErr w:type="gramStart"/>
      <w:r w:rsidRPr="00464035">
        <w:rPr>
          <w:rFonts w:asciiTheme="minorHAnsi" w:eastAsiaTheme="minorEastAsia" w:hAnsiTheme="minorHAnsi"/>
          <w:lang w:val="en-US" w:eastAsia="zh-CN"/>
        </w:rPr>
        <w:t>in</w:t>
      </w:r>
      <w:proofErr w:type="gramEnd"/>
      <w:r w:rsidRPr="00464035">
        <w:rPr>
          <w:rFonts w:asciiTheme="minorHAnsi" w:eastAsiaTheme="minorEastAsia" w:hAnsiTheme="minorHAnsi"/>
          <w:lang w:val="en-US" w:eastAsia="zh-CN"/>
        </w:rPr>
        <w:t xml:space="preserve"> which the last equation is obtained by using the well-known Woodbury matrix identity, i.e., </w:t>
      </w:r>
    </w:p>
    <w:p w:rsidR="00A85B18" w:rsidRDefault="00A85B18" w:rsidP="00A85B18">
      <w:pPr>
        <w:jc w:val="center"/>
        <w:rPr>
          <w:rFonts w:eastAsiaTheme="minorEastAsia"/>
          <w:lang w:val="en-US" w:eastAsia="zh-CN"/>
        </w:rPr>
      </w:pPr>
      <w:r w:rsidRPr="00A85B18">
        <w:rPr>
          <w:position w:val="-16"/>
        </w:rPr>
        <w:object w:dxaOrig="4540" w:dyaOrig="480">
          <v:shape id="_x0000_i1035" type="#_x0000_t75" style="width:226.5pt;height:24pt" o:ole="">
            <v:imagedata r:id="rId30" o:title=""/>
          </v:shape>
          <o:OLEObject Type="Embed" ProgID="Equation.DSMT4" ShapeID="_x0000_i1035" DrawAspect="Content" ObjectID="_1532534410" r:id="rId31"/>
        </w:object>
      </w:r>
    </w:p>
    <w:p w:rsidR="00450EB7" w:rsidRPr="00464035" w:rsidRDefault="00820B46" w:rsidP="00450EB7">
      <w:pPr>
        <w:rPr>
          <w:rFonts w:asciiTheme="minorHAnsi" w:eastAsiaTheme="minorEastAsia" w:hAnsiTheme="minorHAnsi"/>
          <w:lang w:val="en-US" w:eastAsia="zh-CN"/>
        </w:rPr>
      </w:pPr>
      <w:r>
        <w:rPr>
          <w:rFonts w:asciiTheme="minorHAnsi" w:eastAsiaTheme="minorEastAsia" w:hAnsiTheme="minorHAnsi" w:hint="eastAsia"/>
          <w:lang w:val="en-US" w:eastAsia="zh-CN"/>
        </w:rPr>
        <w:t>Then,</w:t>
      </w:r>
      <w:r w:rsidR="00450EB7" w:rsidRPr="00464035">
        <w:rPr>
          <w:rFonts w:asciiTheme="minorHAnsi" w:eastAsiaTheme="minorEastAsia" w:hAnsiTheme="minorHAnsi"/>
          <w:lang w:val="en-US" w:eastAsia="zh-CN"/>
        </w:rPr>
        <w:t xml:space="preserve"> </w:t>
      </w:r>
      <w:r w:rsidR="00F81FDC">
        <w:rPr>
          <w:rFonts w:asciiTheme="minorHAnsi" w:eastAsiaTheme="minorEastAsia" w:hAnsiTheme="minorHAnsi" w:hint="eastAsia"/>
          <w:lang w:val="en-US" w:eastAsia="zh-CN"/>
        </w:rPr>
        <w:t xml:space="preserve">the </w:t>
      </w:r>
      <w:r w:rsidR="00450EB7" w:rsidRPr="00464035">
        <w:rPr>
          <w:rFonts w:asciiTheme="minorHAnsi" w:eastAsiaTheme="minorEastAsia" w:hAnsiTheme="minorHAnsi"/>
          <w:lang w:val="en-US" w:eastAsia="zh-CN"/>
        </w:rPr>
        <w:t>equalized signal can be derived as</w:t>
      </w:r>
    </w:p>
    <w:p w:rsidR="00450EB7" w:rsidRDefault="00450EB7" w:rsidP="00450EB7">
      <w:pPr>
        <w:jc w:val="center"/>
        <w:rPr>
          <w:rFonts w:eastAsiaTheme="minorEastAsia"/>
          <w:lang w:val="en-US" w:eastAsia="zh-CN"/>
        </w:rPr>
      </w:pPr>
      <w:r w:rsidRPr="00450EB7">
        <w:rPr>
          <w:position w:val="-36"/>
        </w:rPr>
        <w:object w:dxaOrig="4920" w:dyaOrig="840">
          <v:shape id="_x0000_i1036" type="#_x0000_t75" style="width:246pt;height:42pt" o:ole="">
            <v:imagedata r:id="rId32" o:title=""/>
          </v:shape>
          <o:OLEObject Type="Embed" ProgID="Equation.DSMT4" ShapeID="_x0000_i1036" DrawAspect="Content" ObjectID="_1532534411" r:id="rId33"/>
        </w:object>
      </w:r>
    </w:p>
    <w:p w:rsidR="00450EB7" w:rsidRDefault="00450EB7" w:rsidP="00450EB7">
      <w:pPr>
        <w:rPr>
          <w:rFonts w:eastAsiaTheme="minorEastAsia"/>
          <w:lang w:val="en-US" w:eastAsia="zh-CN"/>
        </w:rPr>
      </w:pPr>
    </w:p>
    <w:p w:rsidR="00CF3244" w:rsidRPr="00464035" w:rsidRDefault="00E53709" w:rsidP="00CF3244">
      <w:pPr>
        <w:rPr>
          <w:rFonts w:asciiTheme="minorHAnsi" w:eastAsiaTheme="minorEastAsia" w:hAnsiTheme="minorHAnsi"/>
          <w:lang w:val="en-US" w:eastAsia="zh-CN"/>
        </w:rPr>
      </w:pPr>
      <w:r>
        <w:rPr>
          <w:rFonts w:asciiTheme="minorHAnsi" w:eastAsiaTheme="minorEastAsia" w:hAnsiTheme="minorHAnsi" w:hint="eastAsia"/>
          <w:lang w:val="en-US" w:eastAsia="zh-CN"/>
        </w:rPr>
        <w:t>F</w:t>
      </w:r>
      <w:r w:rsidRPr="00464035">
        <w:rPr>
          <w:rFonts w:asciiTheme="minorHAnsi" w:eastAsiaTheme="minorEastAsia" w:hAnsiTheme="minorHAnsi"/>
          <w:lang w:val="en-US" w:eastAsia="zh-CN"/>
        </w:rPr>
        <w:t xml:space="preserve">or new 4RX connection method (with power attenuation factor </w:t>
      </w:r>
      <w:proofErr w:type="gramStart"/>
      <w:r w:rsidRPr="00464035">
        <w:rPr>
          <w:rFonts w:asciiTheme="minorHAnsi" w:eastAsiaTheme="minorEastAsia" w:hAnsiTheme="minorHAnsi"/>
          <w:lang w:val="en-US" w:eastAsia="zh-CN"/>
        </w:rPr>
        <w:t>α</w:t>
      </w:r>
      <w:r w:rsidRPr="00464035">
        <w:rPr>
          <w:rFonts w:asciiTheme="minorHAnsi" w:eastAsiaTheme="minorEastAsia" w:hAnsiTheme="minorHAnsi"/>
          <w:vertAlign w:val="superscript"/>
          <w:lang w:val="en-US" w:eastAsia="zh-CN"/>
        </w:rPr>
        <w:t>2</w:t>
      </w:r>
      <w:r w:rsidRPr="00464035">
        <w:rPr>
          <w:rFonts w:asciiTheme="minorHAnsi" w:eastAsiaTheme="minorEastAsia" w:hAnsiTheme="minorHAnsi"/>
          <w:lang w:val="en-US" w:eastAsia="zh-CN"/>
        </w:rPr>
        <w:t xml:space="preserve"> )</w:t>
      </w:r>
      <w:proofErr w:type="gramEnd"/>
      <w:r>
        <w:rPr>
          <w:rFonts w:asciiTheme="minorHAnsi" w:eastAsiaTheme="minorEastAsia" w:hAnsiTheme="minorHAnsi" w:hint="eastAsia"/>
          <w:lang w:val="en-US" w:eastAsia="zh-CN"/>
        </w:rPr>
        <w:t>,</w:t>
      </w:r>
      <w:r w:rsidRPr="00464035">
        <w:rPr>
          <w:rFonts w:asciiTheme="minorHAnsi" w:eastAsiaTheme="minorEastAsia" w:hAnsiTheme="minorHAnsi"/>
          <w:lang w:val="en-US" w:eastAsia="zh-CN"/>
        </w:rPr>
        <w:t xml:space="preserve"> </w:t>
      </w:r>
      <w:r>
        <w:rPr>
          <w:rFonts w:asciiTheme="minorHAnsi" w:eastAsiaTheme="minorEastAsia" w:hAnsiTheme="minorHAnsi" w:hint="eastAsia"/>
          <w:lang w:val="en-US" w:eastAsia="zh-CN"/>
        </w:rPr>
        <w:t>t</w:t>
      </w:r>
      <w:r w:rsidR="00CF3244" w:rsidRPr="00464035">
        <w:rPr>
          <w:rFonts w:asciiTheme="minorHAnsi" w:eastAsiaTheme="minorEastAsia" w:hAnsiTheme="minorHAnsi"/>
          <w:lang w:val="en-US" w:eastAsia="zh-CN"/>
        </w:rPr>
        <w:t>he received signal can be expressed as</w:t>
      </w:r>
    </w:p>
    <w:p w:rsidR="00CF3244" w:rsidRDefault="007E6904" w:rsidP="00CF3244">
      <w:pPr>
        <w:jc w:val="center"/>
        <w:rPr>
          <w:rFonts w:eastAsiaTheme="minorEastAsia"/>
          <w:lang w:val="en-US" w:eastAsia="zh-CN"/>
        </w:rPr>
      </w:pPr>
      <w:r w:rsidRPr="00CF3244">
        <w:rPr>
          <w:position w:val="-32"/>
        </w:rPr>
        <w:object w:dxaOrig="2340" w:dyaOrig="760">
          <v:shape id="_x0000_i1037" type="#_x0000_t75" style="width:117pt;height:38.25pt" o:ole="">
            <v:imagedata r:id="rId34" o:title=""/>
          </v:shape>
          <o:OLEObject Type="Embed" ProgID="Equation.DSMT4" ShapeID="_x0000_i1037" DrawAspect="Content" ObjectID="_1532534412" r:id="rId35"/>
        </w:object>
      </w:r>
    </w:p>
    <w:p w:rsidR="00450EB7" w:rsidRPr="00464035" w:rsidRDefault="00CF3244" w:rsidP="00450EB7">
      <w:pPr>
        <w:rPr>
          <w:rFonts w:asciiTheme="minorHAnsi" w:eastAsiaTheme="minorEastAsia" w:hAnsiTheme="minorHAnsi"/>
          <w:lang w:val="en-US" w:eastAsia="zh-CN"/>
        </w:rPr>
      </w:pPr>
      <w:proofErr w:type="gramStart"/>
      <w:r w:rsidRPr="00464035">
        <w:rPr>
          <w:rFonts w:asciiTheme="minorHAnsi" w:eastAsiaTheme="minorEastAsia" w:hAnsiTheme="minorHAnsi"/>
          <w:lang w:val="en-US" w:eastAsia="zh-CN"/>
        </w:rPr>
        <w:t>where</w:t>
      </w:r>
      <w:proofErr w:type="gramEnd"/>
      <w:r w:rsidRPr="00464035">
        <w:rPr>
          <w:rFonts w:asciiTheme="minorHAnsi" w:eastAsiaTheme="minorEastAsia" w:hAnsiTheme="minorHAnsi"/>
          <w:lang w:val="en-US" w:eastAsia="zh-CN"/>
        </w:rPr>
        <w:t xml:space="preserve"> </w:t>
      </w:r>
      <w:r w:rsidRPr="00464035">
        <w:rPr>
          <w:rFonts w:asciiTheme="minorHAnsi" w:hAnsiTheme="minorHAnsi"/>
          <w:i/>
          <w:lang w:val="en-US" w:eastAsia="zh-CN"/>
        </w:rPr>
        <w:t>n</w:t>
      </w:r>
      <w:r w:rsidR="00464035" w:rsidRPr="00464035">
        <w:rPr>
          <w:rFonts w:asciiTheme="minorHAnsi" w:eastAsiaTheme="minorEastAsia" w:hAnsiTheme="minorHAnsi"/>
          <w:vertAlign w:val="subscript"/>
          <w:lang w:val="en-US" w:eastAsia="zh-CN"/>
        </w:rPr>
        <w:t>1</w:t>
      </w:r>
      <w:r w:rsidRPr="00464035">
        <w:rPr>
          <w:rFonts w:asciiTheme="minorHAnsi" w:hAnsiTheme="minorHAnsi"/>
          <w:lang w:val="en-US" w:eastAsia="zh-CN"/>
        </w:rPr>
        <w:t xml:space="preserve"> </w:t>
      </w:r>
      <w:r w:rsidR="00464035" w:rsidRPr="00464035">
        <w:rPr>
          <w:rFonts w:asciiTheme="minorHAnsi" w:eastAsiaTheme="minorEastAsia" w:hAnsiTheme="minorHAnsi"/>
          <w:lang w:val="en-US" w:eastAsia="zh-CN"/>
        </w:rPr>
        <w:t xml:space="preserve">and </w:t>
      </w:r>
      <w:r w:rsidR="00464035" w:rsidRPr="00464035">
        <w:rPr>
          <w:rFonts w:asciiTheme="minorHAnsi" w:hAnsiTheme="minorHAnsi"/>
          <w:i/>
          <w:lang w:val="en-US" w:eastAsia="zh-CN"/>
        </w:rPr>
        <w:t>n</w:t>
      </w:r>
      <w:r w:rsidR="00464035" w:rsidRPr="00464035">
        <w:rPr>
          <w:rFonts w:asciiTheme="minorHAnsi" w:eastAsiaTheme="minorEastAsia" w:hAnsiTheme="minorHAnsi"/>
          <w:vertAlign w:val="subscript"/>
          <w:lang w:val="en-US" w:eastAsia="zh-CN"/>
        </w:rPr>
        <w:t xml:space="preserve">2 </w:t>
      </w:r>
      <w:r w:rsidRPr="00464035">
        <w:rPr>
          <w:rFonts w:asciiTheme="minorHAnsi" w:eastAsiaTheme="minorEastAsia" w:hAnsiTheme="minorHAnsi"/>
          <w:lang w:val="en-US" w:eastAsia="zh-CN"/>
        </w:rPr>
        <w:t>are</w:t>
      </w:r>
      <w:r w:rsidRPr="00464035">
        <w:rPr>
          <w:rFonts w:asciiTheme="minorHAnsi" w:hAnsiTheme="minorHAnsi"/>
          <w:lang w:val="en-US" w:eastAsia="zh-CN"/>
        </w:rPr>
        <w:t xml:space="preserve"> </w:t>
      </w:r>
      <w:r w:rsidR="00E53709">
        <w:rPr>
          <w:rFonts w:asciiTheme="minorHAnsi" w:eastAsiaTheme="minorEastAsia" w:hAnsiTheme="minorHAnsi" w:hint="eastAsia"/>
          <w:lang w:val="en-US" w:eastAsia="zh-CN"/>
        </w:rPr>
        <w:t xml:space="preserve">2-by-1 vectors with elements being </w:t>
      </w:r>
      <w:r w:rsidRPr="00464035">
        <w:rPr>
          <w:rFonts w:asciiTheme="minorHAnsi" w:hAnsiTheme="minorHAnsi"/>
          <w:lang w:val="en-US" w:eastAsia="zh-CN"/>
        </w:rPr>
        <w:t xml:space="preserve">the complex Gaussian noise with zero mean and </w:t>
      </w:r>
      <w:r w:rsidRPr="00464035">
        <w:rPr>
          <w:rFonts w:asciiTheme="minorHAnsi" w:hAnsiTheme="minorHAnsi"/>
          <w:position w:val="-12"/>
        </w:rPr>
        <w:object w:dxaOrig="499" w:dyaOrig="380">
          <v:shape id="_x0000_i1038" type="#_x0000_t75" style="width:24.75pt;height:18.75pt" o:ole="">
            <v:imagedata r:id="rId36" o:title=""/>
          </v:shape>
          <o:OLEObject Type="Embed" ProgID="Equation.DSMT4" ShapeID="_x0000_i1038" DrawAspect="Content" ObjectID="_1532534413" r:id="rId37"/>
        </w:object>
      </w:r>
      <w:r w:rsidRPr="00464035">
        <w:rPr>
          <w:rFonts w:asciiTheme="minorHAnsi" w:hAnsiTheme="minorHAnsi"/>
          <w:lang w:val="en-US" w:eastAsia="zh-CN"/>
        </w:rPr>
        <w:t>variance.</w:t>
      </w:r>
      <w:r w:rsidR="003876F4">
        <w:rPr>
          <w:rFonts w:asciiTheme="minorHAnsi" w:eastAsiaTheme="minorEastAsia" w:hAnsiTheme="minorHAnsi" w:hint="eastAsia"/>
          <w:lang w:val="en-US" w:eastAsia="zh-CN"/>
        </w:rPr>
        <w:t xml:space="preserve"> </w:t>
      </w:r>
      <w:r w:rsidRPr="00464035">
        <w:rPr>
          <w:rFonts w:asciiTheme="minorHAnsi" w:eastAsiaTheme="minorEastAsia" w:hAnsiTheme="minorHAnsi"/>
          <w:lang w:val="en-US" w:eastAsia="zh-CN"/>
        </w:rPr>
        <w:t>For this case, the MMSE weight filter can be expressed as</w:t>
      </w:r>
    </w:p>
    <w:p w:rsidR="00464035" w:rsidRDefault="00464035" w:rsidP="003876F4">
      <w:pPr>
        <w:jc w:val="center"/>
        <w:rPr>
          <w:rFonts w:eastAsiaTheme="minorEastAsia"/>
          <w:lang w:eastAsia="zh-CN"/>
        </w:rPr>
      </w:pPr>
      <w:r w:rsidRPr="00A85B18">
        <w:rPr>
          <w:position w:val="-206"/>
        </w:rPr>
        <w:object w:dxaOrig="10579" w:dyaOrig="4520">
          <v:shape id="_x0000_i1039" type="#_x0000_t75" style="width:474pt;height:202.5pt" o:ole="">
            <v:imagedata r:id="rId38" o:title=""/>
          </v:shape>
          <o:OLEObject Type="Embed" ProgID="Equation.DSMT4" ShapeID="_x0000_i1039" DrawAspect="Content" ObjectID="_1532534414" r:id="rId39"/>
        </w:object>
      </w:r>
    </w:p>
    <w:p w:rsidR="0067405B" w:rsidRPr="00464035" w:rsidRDefault="007E6904" w:rsidP="007E6904">
      <w:pPr>
        <w:rPr>
          <w:rFonts w:asciiTheme="minorHAnsi" w:eastAsiaTheme="minorEastAsia" w:hAnsiTheme="minorHAnsi"/>
          <w:lang w:val="en-US" w:eastAsia="zh-CN"/>
        </w:rPr>
      </w:pPr>
      <w:r w:rsidRPr="00464035">
        <w:rPr>
          <w:rFonts w:asciiTheme="minorHAnsi" w:eastAsiaTheme="minorEastAsia" w:hAnsiTheme="minorHAnsi"/>
          <w:lang w:eastAsia="zh-CN"/>
        </w:rPr>
        <w:t xml:space="preserve">Then the </w:t>
      </w:r>
      <w:r w:rsidRPr="00464035">
        <w:rPr>
          <w:rFonts w:asciiTheme="minorHAnsi" w:eastAsiaTheme="minorEastAsia" w:hAnsiTheme="minorHAnsi"/>
          <w:lang w:val="en-US" w:eastAsia="zh-CN"/>
        </w:rPr>
        <w:t>equalized signal for 4Rx connection method mentioned above is</w:t>
      </w:r>
    </w:p>
    <w:p w:rsidR="007E6904" w:rsidRPr="007E6904" w:rsidRDefault="005522DE" w:rsidP="007E6904">
      <w:pPr>
        <w:jc w:val="center"/>
        <w:rPr>
          <w:rFonts w:eastAsiaTheme="minorEastAsia"/>
          <w:lang w:val="en-US" w:eastAsia="zh-CN"/>
        </w:rPr>
      </w:pPr>
      <w:r w:rsidRPr="007E6904">
        <w:rPr>
          <w:position w:val="-72"/>
        </w:rPr>
        <w:object w:dxaOrig="8480" w:dyaOrig="1560">
          <v:shape id="_x0000_i1040" type="#_x0000_t75" style="width:384.75pt;height:71.25pt" o:ole="">
            <v:imagedata r:id="rId40" o:title=""/>
          </v:shape>
          <o:OLEObject Type="Embed" ProgID="Equation.DSMT4" ShapeID="_x0000_i1040" DrawAspect="Content" ObjectID="_1532534415" r:id="rId41"/>
        </w:object>
      </w:r>
    </w:p>
    <w:p w:rsidR="0067405B" w:rsidRPr="00C12190" w:rsidRDefault="007E6904" w:rsidP="007E6904">
      <w:pPr>
        <w:rPr>
          <w:rFonts w:asciiTheme="minorHAnsi" w:eastAsiaTheme="minorEastAsia" w:hAnsiTheme="minorHAnsi"/>
          <w:lang w:val="en-US" w:eastAsia="zh-CN"/>
        </w:rPr>
      </w:pPr>
      <w:r w:rsidRPr="00C12190">
        <w:rPr>
          <w:rFonts w:asciiTheme="minorHAnsi" w:eastAsia="宋体" w:hAnsiTheme="minorHAnsi"/>
          <w:lang w:val="en-US" w:eastAsia="zh-CN"/>
        </w:rPr>
        <w:t xml:space="preserve">Since </w:t>
      </w:r>
      <w:r w:rsidR="00464035" w:rsidRPr="00C12190">
        <w:rPr>
          <w:rFonts w:asciiTheme="minorHAnsi" w:eastAsiaTheme="minorEastAsia" w:hAnsiTheme="minorHAnsi"/>
          <w:lang w:val="en-US" w:eastAsia="zh-CN"/>
        </w:rPr>
        <w:t xml:space="preserve">the elements within </w:t>
      </w:r>
      <w:r w:rsidR="00464035" w:rsidRPr="00C12190">
        <w:rPr>
          <w:rFonts w:asciiTheme="minorHAnsi" w:hAnsiTheme="minorHAnsi"/>
          <w:i/>
          <w:lang w:val="en-US" w:eastAsia="zh-CN"/>
        </w:rPr>
        <w:t>n</w:t>
      </w:r>
      <w:r w:rsidR="00464035" w:rsidRPr="00C12190">
        <w:rPr>
          <w:rFonts w:asciiTheme="minorHAnsi" w:eastAsiaTheme="minorEastAsia" w:hAnsiTheme="minorHAnsi"/>
          <w:vertAlign w:val="subscript"/>
          <w:lang w:val="en-US" w:eastAsia="zh-CN"/>
        </w:rPr>
        <w:t>1</w:t>
      </w:r>
      <w:r w:rsidR="00464035" w:rsidRPr="00C12190">
        <w:rPr>
          <w:rFonts w:asciiTheme="minorHAnsi" w:hAnsiTheme="minorHAnsi"/>
          <w:lang w:val="en-US" w:eastAsia="zh-CN"/>
        </w:rPr>
        <w:t xml:space="preserve"> </w:t>
      </w:r>
      <w:r w:rsidR="00464035" w:rsidRPr="00C12190">
        <w:rPr>
          <w:rFonts w:asciiTheme="minorHAnsi" w:eastAsiaTheme="minorEastAsia" w:hAnsiTheme="minorHAnsi"/>
          <w:lang w:val="en-US" w:eastAsia="zh-CN"/>
        </w:rPr>
        <w:t xml:space="preserve">and </w:t>
      </w:r>
      <w:r w:rsidR="00464035" w:rsidRPr="00C12190">
        <w:rPr>
          <w:rFonts w:asciiTheme="minorHAnsi" w:hAnsiTheme="minorHAnsi"/>
          <w:i/>
          <w:lang w:val="en-US" w:eastAsia="zh-CN"/>
        </w:rPr>
        <w:t>n</w:t>
      </w:r>
      <w:r w:rsidR="00464035" w:rsidRPr="00C12190">
        <w:rPr>
          <w:rFonts w:asciiTheme="minorHAnsi" w:eastAsiaTheme="minorEastAsia" w:hAnsiTheme="minorHAnsi"/>
          <w:vertAlign w:val="subscript"/>
          <w:lang w:val="en-US" w:eastAsia="zh-CN"/>
        </w:rPr>
        <w:t xml:space="preserve">2 </w:t>
      </w:r>
      <w:r w:rsidR="00464035" w:rsidRPr="00C12190">
        <w:rPr>
          <w:rFonts w:asciiTheme="minorHAnsi" w:eastAsiaTheme="minorEastAsia" w:hAnsiTheme="minorHAnsi"/>
          <w:lang w:val="en-US" w:eastAsia="zh-CN"/>
        </w:rPr>
        <w:t>are</w:t>
      </w:r>
      <w:r w:rsidR="00464035" w:rsidRPr="00C12190">
        <w:rPr>
          <w:rFonts w:asciiTheme="minorHAnsi" w:hAnsiTheme="minorHAnsi"/>
          <w:lang w:val="en-US" w:eastAsia="zh-CN"/>
        </w:rPr>
        <w:t xml:space="preserve"> the complex Gaussian noise with zero mean and </w:t>
      </w:r>
      <w:r w:rsidR="00464035" w:rsidRPr="00C12190">
        <w:rPr>
          <w:rFonts w:asciiTheme="minorHAnsi" w:hAnsiTheme="minorHAnsi"/>
          <w:position w:val="-12"/>
        </w:rPr>
        <w:object w:dxaOrig="499" w:dyaOrig="380">
          <v:shape id="_x0000_i1041" type="#_x0000_t75" style="width:24.75pt;height:18.75pt" o:ole="">
            <v:imagedata r:id="rId36" o:title=""/>
          </v:shape>
          <o:OLEObject Type="Embed" ProgID="Equation.DSMT4" ShapeID="_x0000_i1041" DrawAspect="Content" ObjectID="_1532534416" r:id="rId42"/>
        </w:object>
      </w:r>
      <w:r w:rsidR="00464035" w:rsidRPr="00C12190">
        <w:rPr>
          <w:rFonts w:asciiTheme="minorHAnsi" w:hAnsiTheme="minorHAnsi"/>
          <w:lang w:val="en-US" w:eastAsia="zh-CN"/>
        </w:rPr>
        <w:t>variance</w:t>
      </w:r>
      <w:r w:rsidR="00464035" w:rsidRPr="00C12190">
        <w:rPr>
          <w:rFonts w:asciiTheme="minorHAnsi" w:eastAsiaTheme="minorEastAsia" w:hAnsiTheme="minorHAnsi"/>
          <w:lang w:val="en-US" w:eastAsia="zh-CN"/>
        </w:rPr>
        <w:t xml:space="preserve">, we assume a new random </w:t>
      </w:r>
      <w:proofErr w:type="gramStart"/>
      <w:r w:rsidR="00464035" w:rsidRPr="00C12190">
        <w:rPr>
          <w:rFonts w:asciiTheme="minorHAnsi" w:eastAsiaTheme="minorEastAsia" w:hAnsiTheme="minorHAnsi"/>
          <w:lang w:val="en-US" w:eastAsia="zh-CN"/>
        </w:rPr>
        <w:t xml:space="preserve">variable </w:t>
      </w:r>
      <w:proofErr w:type="gramEnd"/>
      <w:r w:rsidR="003F1210" w:rsidRPr="00C12190">
        <w:rPr>
          <w:rFonts w:asciiTheme="minorHAnsi" w:hAnsiTheme="minorHAnsi"/>
          <w:position w:val="-12"/>
        </w:rPr>
        <w:object w:dxaOrig="2140" w:dyaOrig="380">
          <v:shape id="_x0000_i1042" type="#_x0000_t75" style="width:107.25pt;height:18.75pt" o:ole="">
            <v:imagedata r:id="rId43" o:title=""/>
          </v:shape>
          <o:OLEObject Type="Embed" ProgID="Equation.DSMT4" ShapeID="_x0000_i1042" DrawAspect="Content" ObjectID="_1532534417" r:id="rId44"/>
        </w:object>
      </w:r>
      <w:r w:rsidR="00464035" w:rsidRPr="00C12190">
        <w:rPr>
          <w:rFonts w:asciiTheme="minorHAnsi" w:eastAsiaTheme="minorEastAsia" w:hAnsiTheme="minorHAnsi"/>
          <w:lang w:eastAsia="zh-CN"/>
        </w:rPr>
        <w:t xml:space="preserve">, the </w:t>
      </w:r>
      <w:r w:rsidR="006E790E">
        <w:rPr>
          <w:rFonts w:asciiTheme="minorHAnsi" w:eastAsiaTheme="minorEastAsia" w:hAnsiTheme="minorHAnsi" w:hint="eastAsia"/>
          <w:lang w:eastAsia="zh-CN"/>
        </w:rPr>
        <w:t>above</w:t>
      </w:r>
      <w:r w:rsidR="00464035" w:rsidRPr="00C12190">
        <w:rPr>
          <w:rFonts w:asciiTheme="minorHAnsi" w:eastAsiaTheme="minorEastAsia" w:hAnsiTheme="minorHAnsi"/>
          <w:lang w:eastAsia="zh-CN"/>
        </w:rPr>
        <w:t xml:space="preserve"> detection performance</w:t>
      </w:r>
      <w:r w:rsidR="00A83FB9">
        <w:rPr>
          <w:rFonts w:asciiTheme="minorHAnsi" w:eastAsiaTheme="minorEastAsia" w:hAnsiTheme="minorHAnsi" w:hint="eastAsia"/>
          <w:lang w:eastAsia="zh-CN"/>
        </w:rPr>
        <w:t xml:space="preserve"> will be equivalent to</w:t>
      </w:r>
    </w:p>
    <w:p w:rsidR="0067405B" w:rsidRDefault="00AB477B" w:rsidP="00464035">
      <w:pPr>
        <w:jc w:val="center"/>
        <w:rPr>
          <w:rFonts w:eastAsia="宋体"/>
          <w:lang w:val="en-US" w:eastAsia="zh-CN"/>
        </w:rPr>
      </w:pPr>
      <w:r w:rsidRPr="00567F28">
        <w:rPr>
          <w:position w:val="-32"/>
        </w:rPr>
        <w:object w:dxaOrig="5980" w:dyaOrig="760">
          <v:shape id="_x0000_i1043" type="#_x0000_t75" style="width:298.5pt;height:38.25pt" o:ole="">
            <v:imagedata r:id="rId45" o:title=""/>
          </v:shape>
          <o:OLEObject Type="Embed" ProgID="Equation.DSMT4" ShapeID="_x0000_i1043" DrawAspect="Content" ObjectID="_1532534418" r:id="rId46"/>
        </w:object>
      </w:r>
    </w:p>
    <w:p w:rsidR="00AB477B" w:rsidRDefault="00464035" w:rsidP="00255E99">
      <w:pPr>
        <w:spacing w:afterLines="50" w:after="120"/>
        <w:jc w:val="both"/>
        <w:rPr>
          <w:rFonts w:asciiTheme="minorHAnsi" w:eastAsia="宋体" w:hAnsiTheme="minorHAnsi" w:cs="Arial"/>
          <w:lang w:val="en-US" w:eastAsia="zh-CN"/>
        </w:rPr>
      </w:pPr>
      <w:r w:rsidRPr="00C12190">
        <w:rPr>
          <w:rFonts w:asciiTheme="minorHAnsi" w:eastAsia="宋体" w:hAnsiTheme="minorHAnsi" w:cs="Arial"/>
          <w:lang w:val="en-US" w:eastAsia="zh-CN"/>
        </w:rPr>
        <w:t xml:space="preserve">In </w:t>
      </w:r>
      <w:r w:rsidR="00C12190" w:rsidRPr="00C12190">
        <w:rPr>
          <w:rFonts w:asciiTheme="minorHAnsi" w:eastAsia="宋体" w:hAnsiTheme="minorHAnsi" w:cs="Arial"/>
          <w:lang w:val="en-US" w:eastAsia="zh-CN"/>
        </w:rPr>
        <w:t xml:space="preserve">other words, </w:t>
      </w:r>
      <w:r w:rsidR="00F13849" w:rsidRPr="00F13849">
        <w:rPr>
          <w:rFonts w:asciiTheme="minorHAnsi" w:eastAsia="宋体" w:hAnsiTheme="minorHAnsi" w:cs="Arial"/>
          <w:lang w:val="en-US" w:eastAsia="zh-CN"/>
        </w:rPr>
        <w:t xml:space="preserve">Theoretically for </w:t>
      </w:r>
      <w:r w:rsidR="003876F4" w:rsidRPr="003876F4">
        <w:rPr>
          <w:rFonts w:asciiTheme="minorHAnsi" w:eastAsia="宋体" w:hAnsiTheme="minorHAnsi" w:cs="Arial"/>
          <w:lang w:val="en-US" w:eastAsia="zh-CN"/>
        </w:rPr>
        <w:t>MMSE receiver with perfect CE</w:t>
      </w:r>
      <w:r w:rsidR="00255E99" w:rsidRPr="00C12190">
        <w:rPr>
          <w:rFonts w:asciiTheme="minorHAnsi" w:eastAsia="宋体" w:hAnsiTheme="minorHAnsi" w:cs="Arial"/>
          <w:lang w:val="en-US" w:eastAsia="zh-CN"/>
        </w:rPr>
        <w:t>, the performance with 4RX connection method</w:t>
      </w:r>
      <w:r w:rsidR="008E4942">
        <w:rPr>
          <w:rFonts w:asciiTheme="minorHAnsi" w:eastAsia="宋体" w:hAnsiTheme="minorHAnsi" w:cs="Arial" w:hint="eastAsia"/>
          <w:lang w:val="en-US" w:eastAsia="zh-CN"/>
        </w:rPr>
        <w:t xml:space="preserve"> O</w:t>
      </w:r>
      <w:r w:rsidR="003876F4">
        <w:rPr>
          <w:rFonts w:asciiTheme="minorHAnsi" w:eastAsia="宋体" w:hAnsiTheme="minorHAnsi" w:cs="Arial" w:hint="eastAsia"/>
          <w:lang w:val="en-US" w:eastAsia="zh-CN"/>
        </w:rPr>
        <w:t xml:space="preserve">ption </w:t>
      </w:r>
      <w:r w:rsidR="007C4605">
        <w:rPr>
          <w:rFonts w:asciiTheme="minorHAnsi" w:eastAsia="宋体" w:hAnsiTheme="minorHAnsi" w:cs="Arial" w:hint="eastAsia"/>
          <w:lang w:val="en-US" w:eastAsia="zh-CN"/>
        </w:rPr>
        <w:t>5</w:t>
      </w:r>
      <w:r w:rsidR="00255E99" w:rsidRPr="00C12190">
        <w:rPr>
          <w:rFonts w:asciiTheme="minorHAnsi" w:eastAsia="宋体" w:hAnsiTheme="minorHAnsi" w:cs="Arial"/>
          <w:lang w:val="en-US" w:eastAsia="zh-CN"/>
        </w:rPr>
        <w:t xml:space="preserve"> </w:t>
      </w:r>
      <w:r w:rsidR="00CD3EBF">
        <w:rPr>
          <w:rFonts w:asciiTheme="minorHAnsi" w:eastAsia="宋体" w:hAnsiTheme="minorHAnsi" w:cs="Arial" w:hint="eastAsia"/>
          <w:lang w:val="en-US" w:eastAsia="zh-CN"/>
        </w:rPr>
        <w:t xml:space="preserve">applied </w:t>
      </w:r>
      <w:r w:rsidR="00255E99" w:rsidRPr="00C12190">
        <w:rPr>
          <w:rFonts w:asciiTheme="minorHAnsi" w:eastAsia="宋体" w:hAnsiTheme="minorHAnsi" w:cs="Arial"/>
          <w:lang w:val="en-US" w:eastAsia="zh-CN"/>
        </w:rPr>
        <w:t>(with power attenuation factor α</w:t>
      </w:r>
      <w:r w:rsidR="00255E99" w:rsidRPr="00C12190">
        <w:rPr>
          <w:rFonts w:asciiTheme="minorHAnsi" w:eastAsia="宋体" w:hAnsiTheme="minorHAnsi" w:cs="Arial"/>
          <w:vertAlign w:val="superscript"/>
          <w:lang w:val="en-US" w:eastAsia="zh-CN"/>
        </w:rPr>
        <w:t>2</w:t>
      </w:r>
      <w:r w:rsidR="00255E99" w:rsidRPr="00C12190">
        <w:rPr>
          <w:rFonts w:asciiTheme="minorHAnsi" w:eastAsia="宋体" w:hAnsiTheme="minorHAnsi" w:cs="Arial"/>
          <w:lang w:val="en-US" w:eastAsia="zh-CN"/>
        </w:rPr>
        <w:t xml:space="preserve"> </w:t>
      </w:r>
      <w:r w:rsidR="003876F4">
        <w:rPr>
          <w:rFonts w:asciiTheme="minorHAnsi" w:eastAsia="宋体" w:hAnsiTheme="minorHAnsi" w:cs="Arial" w:hint="eastAsia"/>
          <w:lang w:val="en-US" w:eastAsia="zh-CN"/>
        </w:rPr>
        <w:t>on AP3 and AP4</w:t>
      </w:r>
      <w:r w:rsidR="00255E99" w:rsidRPr="00C12190">
        <w:rPr>
          <w:rFonts w:asciiTheme="minorHAnsi" w:eastAsia="宋体" w:hAnsiTheme="minorHAnsi" w:cs="Arial"/>
          <w:lang w:val="en-US" w:eastAsia="zh-CN"/>
        </w:rPr>
        <w:t xml:space="preserve">) will be equivalent to </w:t>
      </w:r>
      <w:r w:rsidR="003876F4">
        <w:rPr>
          <w:rFonts w:asciiTheme="minorHAnsi" w:eastAsia="宋体" w:hAnsiTheme="minorHAnsi" w:cs="Arial" w:hint="eastAsia"/>
          <w:lang w:val="en-US" w:eastAsia="zh-CN"/>
        </w:rPr>
        <w:t xml:space="preserve">legacy </w:t>
      </w:r>
      <w:r w:rsidR="00255E99" w:rsidRPr="00C12190">
        <w:rPr>
          <w:rFonts w:asciiTheme="minorHAnsi" w:eastAsia="宋体" w:hAnsiTheme="minorHAnsi" w:cs="Arial"/>
          <w:lang w:val="en-US" w:eastAsia="zh-CN"/>
        </w:rPr>
        <w:t>2RX connection method with noise power attenuated by 1+α</w:t>
      </w:r>
      <w:r w:rsidR="00255E99" w:rsidRPr="00C12190">
        <w:rPr>
          <w:rFonts w:asciiTheme="minorHAnsi" w:eastAsia="宋体" w:hAnsiTheme="minorHAnsi" w:cs="Arial"/>
          <w:vertAlign w:val="superscript"/>
          <w:lang w:val="en-US" w:eastAsia="zh-CN"/>
        </w:rPr>
        <w:t>2</w:t>
      </w:r>
      <w:r w:rsidR="00CD3EBF">
        <w:rPr>
          <w:rFonts w:asciiTheme="minorHAnsi" w:eastAsia="宋体" w:hAnsiTheme="minorHAnsi" w:cs="Arial" w:hint="eastAsia"/>
          <w:lang w:val="en-US" w:eastAsia="zh-CN"/>
        </w:rPr>
        <w:t>.</w:t>
      </w:r>
    </w:p>
    <w:p w:rsidR="00CD3EBF" w:rsidRPr="003876F4" w:rsidRDefault="00CD3EBF" w:rsidP="00255E99">
      <w:pPr>
        <w:spacing w:afterLines="50" w:after="120"/>
        <w:jc w:val="both"/>
        <w:rPr>
          <w:rFonts w:asciiTheme="minorHAnsi" w:eastAsia="宋体" w:hAnsiTheme="minorHAnsi" w:cs="Arial"/>
          <w:lang w:val="en-US" w:eastAsia="zh-CN"/>
        </w:rPr>
      </w:pPr>
    </w:p>
    <w:p w:rsidR="00CD3EBF" w:rsidRPr="00056EBF" w:rsidRDefault="00CD3EBF" w:rsidP="003A4F7D">
      <w:pPr>
        <w:numPr>
          <w:ilvl w:val="0"/>
          <w:numId w:val="4"/>
        </w:num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 1</w:t>
      </w:r>
      <w:r w:rsidRPr="00056EBF">
        <w:rPr>
          <w:rFonts w:ascii="Calibri" w:eastAsiaTheme="minorEastAsia" w:hAnsi="Calibri" w:cs="Arial" w:hint="eastAsia"/>
          <w:b/>
          <w:i/>
          <w:u w:val="single"/>
          <w:lang w:val="en-US" w:eastAsia="zh-CN"/>
        </w:rPr>
        <w:t xml:space="preserve">: </w:t>
      </w:r>
      <w:r w:rsidR="00F13849">
        <w:rPr>
          <w:rFonts w:ascii="Calibri" w:eastAsiaTheme="minorEastAsia" w:hAnsi="Calibri" w:cs="Arial" w:hint="eastAsia"/>
          <w:b/>
          <w:i/>
          <w:u w:val="single"/>
          <w:lang w:val="en-US" w:eastAsia="zh-CN"/>
        </w:rPr>
        <w:t>Theoretically f</w:t>
      </w:r>
      <w:r w:rsidR="003876F4" w:rsidRPr="003876F4">
        <w:rPr>
          <w:rFonts w:ascii="Calibri" w:eastAsiaTheme="minorEastAsia" w:hAnsi="Calibri" w:cs="Arial"/>
          <w:b/>
          <w:i/>
          <w:u w:val="single"/>
          <w:lang w:val="en-US" w:eastAsia="zh-CN"/>
        </w:rPr>
        <w:t xml:space="preserve">or MMSE receiver with perfect CE, the performance with 4RX connection method </w:t>
      </w:r>
      <w:r w:rsidR="008E4942">
        <w:rPr>
          <w:rFonts w:ascii="Calibri" w:eastAsiaTheme="minorEastAsia" w:hAnsi="Calibri" w:cs="Arial" w:hint="eastAsia"/>
          <w:b/>
          <w:i/>
          <w:u w:val="single"/>
          <w:lang w:val="en-US" w:eastAsia="zh-CN"/>
        </w:rPr>
        <w:t>O</w:t>
      </w:r>
      <w:r w:rsidR="003876F4" w:rsidRPr="003876F4">
        <w:rPr>
          <w:rFonts w:ascii="Calibri" w:eastAsiaTheme="minorEastAsia" w:hAnsi="Calibri" w:cs="Arial"/>
          <w:b/>
          <w:i/>
          <w:u w:val="single"/>
          <w:lang w:val="en-US" w:eastAsia="zh-CN"/>
        </w:rPr>
        <w:t xml:space="preserve">ption </w:t>
      </w:r>
      <w:r w:rsidR="007C4605">
        <w:rPr>
          <w:rFonts w:ascii="Calibri" w:eastAsiaTheme="minorEastAsia" w:hAnsi="Calibri" w:cs="Arial" w:hint="eastAsia"/>
          <w:b/>
          <w:i/>
          <w:u w:val="single"/>
          <w:lang w:val="en-US" w:eastAsia="zh-CN"/>
        </w:rPr>
        <w:t>5</w:t>
      </w:r>
      <w:r w:rsidR="003876F4" w:rsidRPr="003876F4">
        <w:rPr>
          <w:rFonts w:ascii="Calibri" w:eastAsiaTheme="minorEastAsia" w:hAnsi="Calibri" w:cs="Arial"/>
          <w:b/>
          <w:i/>
          <w:u w:val="single"/>
          <w:lang w:val="en-US" w:eastAsia="zh-CN"/>
        </w:rPr>
        <w:t xml:space="preserve"> applied (with power attenuation factor α</w:t>
      </w:r>
      <w:r w:rsidR="003876F4" w:rsidRPr="003876F4">
        <w:rPr>
          <w:rFonts w:ascii="Calibri" w:eastAsiaTheme="minorEastAsia" w:hAnsi="Calibri" w:cs="Arial"/>
          <w:b/>
          <w:i/>
          <w:u w:val="single"/>
          <w:vertAlign w:val="superscript"/>
          <w:lang w:val="en-US" w:eastAsia="zh-CN"/>
        </w:rPr>
        <w:t>2</w:t>
      </w:r>
      <w:r w:rsidR="003876F4" w:rsidRPr="003876F4">
        <w:rPr>
          <w:rFonts w:ascii="Calibri" w:eastAsiaTheme="minorEastAsia" w:hAnsi="Calibri" w:cs="Arial"/>
          <w:b/>
          <w:i/>
          <w:u w:val="single"/>
          <w:lang w:val="en-US" w:eastAsia="zh-CN"/>
        </w:rPr>
        <w:t xml:space="preserve"> on AP3 and AP4) will be equivalent to </w:t>
      </w:r>
      <w:r w:rsidR="003876F4">
        <w:rPr>
          <w:rFonts w:ascii="Calibri" w:eastAsiaTheme="minorEastAsia" w:hAnsi="Calibri" w:cs="Arial" w:hint="eastAsia"/>
          <w:b/>
          <w:i/>
          <w:u w:val="single"/>
          <w:lang w:val="en-US" w:eastAsia="zh-CN"/>
        </w:rPr>
        <w:t xml:space="preserve">legacy </w:t>
      </w:r>
      <w:r w:rsidR="003876F4" w:rsidRPr="003876F4">
        <w:rPr>
          <w:rFonts w:ascii="Calibri" w:eastAsiaTheme="minorEastAsia" w:hAnsi="Calibri" w:cs="Arial"/>
          <w:b/>
          <w:i/>
          <w:u w:val="single"/>
          <w:lang w:val="en-US" w:eastAsia="zh-CN"/>
        </w:rPr>
        <w:t>2RX connection method with noise power attenuated by 1+α</w:t>
      </w:r>
      <w:r w:rsidR="003876F4" w:rsidRPr="003876F4">
        <w:rPr>
          <w:rFonts w:ascii="Calibri" w:eastAsiaTheme="minorEastAsia" w:hAnsi="Calibri" w:cs="Arial"/>
          <w:b/>
          <w:i/>
          <w:u w:val="single"/>
          <w:vertAlign w:val="superscript"/>
          <w:lang w:val="en-US" w:eastAsia="zh-CN"/>
        </w:rPr>
        <w:t>2</w:t>
      </w:r>
      <w:r w:rsidR="003876F4" w:rsidRPr="003876F4">
        <w:rPr>
          <w:rFonts w:ascii="Calibri" w:eastAsiaTheme="minorEastAsia" w:hAnsi="Calibri" w:cs="Arial"/>
          <w:b/>
          <w:i/>
          <w:u w:val="single"/>
          <w:lang w:val="en-US" w:eastAsia="zh-CN"/>
        </w:rPr>
        <w:t>.</w:t>
      </w:r>
    </w:p>
    <w:p w:rsidR="00CD3EBF" w:rsidRPr="000A5317" w:rsidRDefault="00CD3EBF" w:rsidP="00DB6EBA">
      <w:pPr>
        <w:spacing w:afterLines="50" w:after="120"/>
        <w:jc w:val="both"/>
        <w:rPr>
          <w:rFonts w:ascii="Calibri" w:eastAsia="宋体" w:hAnsi="Calibri" w:cs="Arial"/>
          <w:lang w:val="en-US" w:eastAsia="zh-CN"/>
        </w:rPr>
      </w:pPr>
    </w:p>
    <w:p w:rsidR="00DB6EBA" w:rsidRPr="00464035" w:rsidRDefault="00464035" w:rsidP="00464035">
      <w:pPr>
        <w:pStyle w:val="Heading1"/>
        <w:numPr>
          <w:ilvl w:val="0"/>
          <w:numId w:val="3"/>
        </w:numPr>
        <w:rPr>
          <w:rFonts w:ascii="Cambria" w:eastAsiaTheme="minorEastAsia" w:hAnsi="Cambria" w:cs="Arial"/>
          <w:b/>
          <w:lang w:val="en-US" w:eastAsia="zh-CN"/>
        </w:rPr>
      </w:pPr>
      <w:r>
        <w:rPr>
          <w:rFonts w:ascii="Cambria" w:eastAsiaTheme="minorEastAsia" w:hAnsi="Cambria" w:cs="Arial" w:hint="eastAsia"/>
          <w:b/>
          <w:lang w:val="en-US" w:eastAsia="zh-CN"/>
        </w:rPr>
        <w:t xml:space="preserve">Theoretical Analysis on Option </w:t>
      </w:r>
      <w:r w:rsidR="007C4605">
        <w:rPr>
          <w:rFonts w:ascii="Cambria" w:eastAsiaTheme="minorEastAsia" w:hAnsi="Cambria" w:cs="Arial" w:hint="eastAsia"/>
          <w:b/>
          <w:lang w:val="en-US" w:eastAsia="zh-CN"/>
        </w:rPr>
        <w:t>5</w:t>
      </w:r>
      <w:r>
        <w:rPr>
          <w:rFonts w:ascii="Cambria" w:eastAsiaTheme="minorEastAsia" w:hAnsi="Cambria" w:cs="Arial" w:hint="eastAsia"/>
          <w:b/>
          <w:lang w:val="en-US" w:eastAsia="zh-CN"/>
        </w:rPr>
        <w:t xml:space="preserve"> </w:t>
      </w:r>
      <w:r w:rsidR="00CD3EBF">
        <w:rPr>
          <w:rFonts w:ascii="Cambria" w:eastAsiaTheme="minorEastAsia" w:hAnsi="Cambria" w:cs="Arial" w:hint="eastAsia"/>
          <w:b/>
          <w:lang w:val="en-US" w:eastAsia="zh-CN"/>
        </w:rPr>
        <w:t>for MMSE-IRC Rx</w:t>
      </w:r>
      <w:r w:rsidR="00DB6EBA" w:rsidRPr="00464035">
        <w:rPr>
          <w:rFonts w:ascii="Cambria" w:eastAsiaTheme="minorEastAsia" w:hAnsi="Cambria" w:cs="Arial" w:hint="eastAsia"/>
          <w:b/>
          <w:lang w:val="en-US" w:eastAsia="zh-CN"/>
        </w:rPr>
        <w:t xml:space="preserve"> </w:t>
      </w:r>
    </w:p>
    <w:p w:rsidR="00DB6EBA" w:rsidRPr="006B0126" w:rsidRDefault="00DB6EBA" w:rsidP="00DB6EBA">
      <w:pPr>
        <w:spacing w:afterLines="50" w:after="120"/>
        <w:jc w:val="both"/>
        <w:rPr>
          <w:rFonts w:ascii="Calibri" w:eastAsia="宋体" w:hAnsi="Calibri" w:cs="Arial"/>
          <w:lang w:val="en-US" w:eastAsia="zh-CN"/>
        </w:rPr>
      </w:pPr>
    </w:p>
    <w:p w:rsidR="00DB6EBA" w:rsidRDefault="000A5317" w:rsidP="00DB6EBA">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For the test case to verify Type-A receiver (MMSE-IRC), explicit interference is applied during the test procedure. </w:t>
      </w:r>
      <w:r w:rsidR="006B0126">
        <w:rPr>
          <w:rFonts w:ascii="Calibri" w:eastAsia="宋体" w:hAnsi="Calibri" w:cs="Arial" w:hint="eastAsia"/>
          <w:lang w:val="en-US" w:eastAsia="zh-CN"/>
        </w:rPr>
        <w:t xml:space="preserve">During the offline discussion, the following extension is proposed for Option </w:t>
      </w:r>
      <w:r w:rsidR="007C4605">
        <w:rPr>
          <w:rFonts w:ascii="Calibri" w:eastAsia="宋体" w:hAnsi="Calibri" w:cs="Arial" w:hint="eastAsia"/>
          <w:lang w:val="en-US" w:eastAsia="zh-CN"/>
        </w:rPr>
        <w:t>5</w:t>
      </w:r>
      <w:r w:rsidR="006B0126">
        <w:rPr>
          <w:rFonts w:ascii="Calibri" w:eastAsia="宋体" w:hAnsi="Calibri" w:cs="Arial" w:hint="eastAsia"/>
          <w:lang w:val="en-US" w:eastAsia="zh-CN"/>
        </w:rPr>
        <w:t>, in which the explicit interference signals are also fed as the useful signal</w:t>
      </w:r>
      <w:r>
        <w:rPr>
          <w:rFonts w:ascii="Calibri" w:eastAsia="宋体" w:hAnsi="Calibri" w:cs="Arial" w:hint="eastAsia"/>
          <w:lang w:val="en-US" w:eastAsia="zh-CN"/>
        </w:rPr>
        <w:t xml:space="preserve">, as the </w:t>
      </w:r>
      <w:r>
        <w:rPr>
          <w:rFonts w:ascii="Calibri" w:eastAsia="宋体" w:hAnsi="Calibri" w:cs="Arial"/>
          <w:lang w:val="en-US" w:eastAsia="zh-CN"/>
        </w:rPr>
        <w:t>following</w:t>
      </w:r>
      <w:r>
        <w:rPr>
          <w:rFonts w:ascii="Calibri" w:eastAsia="宋体" w:hAnsi="Calibri" w:cs="Arial" w:hint="eastAsia"/>
          <w:lang w:val="en-US" w:eastAsia="zh-CN"/>
        </w:rPr>
        <w:t xml:space="preserve"> figure:</w:t>
      </w:r>
      <w:r w:rsidR="006B0126">
        <w:rPr>
          <w:rFonts w:ascii="Calibri" w:eastAsia="宋体" w:hAnsi="Calibri" w:cs="Arial" w:hint="eastAsia"/>
          <w:lang w:val="en-US" w:eastAsia="zh-CN"/>
        </w:rPr>
        <w:t xml:space="preserve"> </w:t>
      </w:r>
    </w:p>
    <w:p w:rsidR="00DB6EBA" w:rsidRPr="00DB6EBA" w:rsidRDefault="006B0126" w:rsidP="000A5317">
      <w:pPr>
        <w:spacing w:afterLines="50" w:after="120"/>
        <w:jc w:val="center"/>
        <w:rPr>
          <w:rFonts w:ascii="Calibri" w:eastAsia="宋体" w:hAnsi="Calibri" w:cs="Arial"/>
          <w:lang w:val="en-US" w:eastAsia="zh-CN"/>
        </w:rPr>
      </w:pPr>
      <w:r>
        <w:rPr>
          <w:rFonts w:ascii="Calibri" w:eastAsia="宋体" w:hAnsi="Calibri" w:cs="Arial" w:hint="eastAsia"/>
          <w:noProof/>
          <w:lang w:val="en-US" w:eastAsia="zh-CN"/>
        </w:rPr>
        <w:drawing>
          <wp:inline distT="0" distB="0" distL="0" distR="0" wp14:anchorId="39DCBF90" wp14:editId="64ADD14D">
            <wp:extent cx="5053609" cy="2737590"/>
            <wp:effectExtent l="0" t="0" r="0" b="0"/>
            <wp:docPr id="7178" name="Picture 7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053508" cy="2737536"/>
                    </a:xfrm>
                    <a:prstGeom prst="rect">
                      <a:avLst/>
                    </a:prstGeom>
                    <a:noFill/>
                    <a:ln>
                      <a:noFill/>
                    </a:ln>
                  </pic:spPr>
                </pic:pic>
              </a:graphicData>
            </a:graphic>
          </wp:inline>
        </w:drawing>
      </w:r>
    </w:p>
    <w:p w:rsidR="00AB477B" w:rsidRDefault="00AB477B" w:rsidP="00AB477B">
      <w:pPr>
        <w:spacing w:afterLines="50" w:after="120"/>
        <w:jc w:val="center"/>
        <w:rPr>
          <w:rFonts w:asciiTheme="minorHAnsi" w:eastAsiaTheme="minorEastAsia" w:hAnsiTheme="minorHAnsi"/>
          <w:lang w:eastAsia="zh-CN"/>
        </w:rPr>
      </w:pPr>
      <w:r>
        <w:rPr>
          <w:rFonts w:asciiTheme="minorHAnsi" w:eastAsiaTheme="minorEastAsia" w:hAnsiTheme="minorHAnsi" w:hint="eastAsia"/>
          <w:lang w:eastAsia="zh-CN"/>
        </w:rPr>
        <w:t>Figure</w:t>
      </w:r>
      <w:r w:rsidRPr="00B355F4">
        <w:rPr>
          <w:rFonts w:asciiTheme="minorHAnsi" w:hAnsiTheme="minorHAnsi"/>
        </w:rPr>
        <w:t xml:space="preserve"> </w:t>
      </w:r>
      <w:r w:rsidR="007B0974">
        <w:rPr>
          <w:rFonts w:asciiTheme="minorHAnsi" w:eastAsiaTheme="minorEastAsia" w:hAnsiTheme="minorHAnsi" w:hint="eastAsia"/>
          <w:lang w:eastAsia="zh-CN"/>
        </w:rPr>
        <w:t>3.1</w:t>
      </w:r>
      <w:r w:rsidRPr="00B355F4">
        <w:rPr>
          <w:rFonts w:asciiTheme="minorHAnsi" w:eastAsiaTheme="minorEastAsia" w:hAnsiTheme="minorHAnsi"/>
          <w:lang w:eastAsia="zh-CN"/>
        </w:rPr>
        <w:t>:</w:t>
      </w:r>
      <w:r>
        <w:rPr>
          <w:rFonts w:asciiTheme="minorHAnsi" w:eastAsiaTheme="minorEastAsia" w:hAnsiTheme="minorHAnsi" w:hint="eastAsia"/>
          <w:lang w:eastAsia="zh-CN"/>
        </w:rPr>
        <w:t xml:space="preserve"> </w:t>
      </w:r>
      <w:r>
        <w:rPr>
          <w:rFonts w:asciiTheme="minorHAnsi" w:eastAsiaTheme="minorEastAsia" w:hAnsiTheme="minorHAnsi"/>
          <w:lang w:eastAsia="zh-CN"/>
        </w:rPr>
        <w:t xml:space="preserve">Illustration of </w:t>
      </w:r>
      <w:r>
        <w:rPr>
          <w:rFonts w:asciiTheme="minorHAnsi" w:eastAsiaTheme="minorEastAsia" w:hAnsiTheme="minorHAnsi" w:hint="eastAsia"/>
          <w:lang w:eastAsia="zh-CN"/>
        </w:rPr>
        <w:t xml:space="preserve">antenna connection option </w:t>
      </w:r>
      <w:r w:rsidR="007C4605">
        <w:rPr>
          <w:rFonts w:asciiTheme="minorHAnsi" w:eastAsiaTheme="minorEastAsia" w:hAnsiTheme="minorHAnsi" w:hint="eastAsia"/>
          <w:lang w:eastAsia="zh-CN"/>
        </w:rPr>
        <w:t>5</w:t>
      </w:r>
      <w:r>
        <w:rPr>
          <w:rFonts w:asciiTheme="minorHAnsi" w:eastAsiaTheme="minorEastAsia" w:hAnsiTheme="minorHAnsi" w:hint="eastAsia"/>
          <w:lang w:eastAsia="zh-CN"/>
        </w:rPr>
        <w:t xml:space="preserve"> (with interference)</w:t>
      </w:r>
      <w:r>
        <w:rPr>
          <w:rFonts w:asciiTheme="minorHAnsi" w:eastAsiaTheme="minorEastAsia" w:hAnsiTheme="minorHAnsi"/>
          <w:lang w:eastAsia="zh-CN"/>
        </w:rPr>
        <w:t xml:space="preserve"> </w:t>
      </w:r>
    </w:p>
    <w:p w:rsidR="00DB6EBA" w:rsidRPr="00AB477B" w:rsidRDefault="00DB6EBA" w:rsidP="00DB6EBA">
      <w:pPr>
        <w:spacing w:afterLines="50" w:after="120"/>
        <w:jc w:val="both"/>
        <w:rPr>
          <w:rFonts w:ascii="Calibri" w:eastAsia="宋体" w:hAnsi="Calibri" w:cs="Arial"/>
          <w:lang w:eastAsia="zh-CN"/>
        </w:rPr>
      </w:pPr>
    </w:p>
    <w:p w:rsidR="00DB6EBA" w:rsidRDefault="000A5317" w:rsidP="00DB6EBA">
      <w:pPr>
        <w:spacing w:afterLines="50" w:after="120"/>
        <w:jc w:val="both"/>
        <w:rPr>
          <w:rFonts w:ascii="Calibri" w:eastAsia="宋体" w:hAnsi="Calibri" w:cs="Arial"/>
          <w:lang w:val="en-US" w:eastAsia="zh-CN"/>
        </w:rPr>
      </w:pPr>
      <w:r>
        <w:rPr>
          <w:rFonts w:ascii="Calibri" w:eastAsia="宋体" w:hAnsi="Calibri" w:cs="Arial" w:hint="eastAsia"/>
          <w:lang w:val="en-US" w:eastAsia="zh-CN"/>
        </w:rPr>
        <w:t>By assuming MMSE-IRC receiver utilized in UE side, for the original 2RX test configuration, the received signal can be expressed as</w:t>
      </w:r>
    </w:p>
    <w:p w:rsidR="000A5317" w:rsidRPr="00DB6EBA" w:rsidRDefault="00820B46" w:rsidP="000A5317">
      <w:pPr>
        <w:spacing w:afterLines="50" w:after="120"/>
        <w:jc w:val="center"/>
        <w:rPr>
          <w:rFonts w:ascii="Calibri" w:eastAsia="宋体" w:hAnsi="Calibri" w:cs="Arial"/>
          <w:lang w:val="en-US" w:eastAsia="zh-CN"/>
        </w:rPr>
      </w:pPr>
      <w:r w:rsidRPr="000A5317">
        <w:rPr>
          <w:position w:val="-14"/>
        </w:rPr>
        <w:object w:dxaOrig="4819" w:dyaOrig="380">
          <v:shape id="_x0000_i1044" type="#_x0000_t75" style="width:240.75pt;height:18.75pt" o:ole="">
            <v:imagedata r:id="rId48" o:title=""/>
          </v:shape>
          <o:OLEObject Type="Embed" ProgID="Equation.DSMT4" ShapeID="_x0000_i1044" DrawAspect="Content" ObjectID="_1532534419" r:id="rId49"/>
        </w:object>
      </w:r>
    </w:p>
    <w:p w:rsidR="000A5317" w:rsidRPr="00464035" w:rsidRDefault="000A5317" w:rsidP="000A5317">
      <w:pPr>
        <w:spacing w:afterLines="50" w:after="120"/>
        <w:jc w:val="both"/>
        <w:rPr>
          <w:rFonts w:ascii="Calibri" w:eastAsia="宋体" w:hAnsi="Calibri" w:cs="Arial"/>
          <w:lang w:val="en-US" w:eastAsia="zh-CN"/>
        </w:rPr>
      </w:pPr>
      <w:r>
        <w:rPr>
          <w:rFonts w:ascii="Calibri" w:eastAsia="宋体" w:hAnsi="Calibri" w:cs="Arial" w:hint="eastAsia"/>
          <w:lang w:val="en-US" w:eastAsia="zh-CN"/>
        </w:rPr>
        <w:lastRenderedPageBreak/>
        <w:t>w</w:t>
      </w:r>
      <w:r w:rsidRPr="00464035">
        <w:rPr>
          <w:rFonts w:ascii="Calibri" w:eastAsia="宋体" w:hAnsi="Calibri" w:cs="Arial"/>
          <w:lang w:val="en-US" w:eastAsia="zh-CN"/>
        </w:rPr>
        <w:t>here</w:t>
      </w:r>
      <w:r>
        <w:rPr>
          <w:rFonts w:ascii="Calibri" w:eastAsia="宋体" w:hAnsi="Calibri" w:cs="Arial" w:hint="eastAsia"/>
          <w:lang w:val="en-US" w:eastAsia="zh-CN"/>
        </w:rPr>
        <w:t xml:space="preserve"> in addition to the definitions mentioned above, </w:t>
      </w:r>
      <w:r w:rsidRPr="000A5317">
        <w:rPr>
          <w:position w:val="-14"/>
        </w:rPr>
        <w:object w:dxaOrig="859" w:dyaOrig="380">
          <v:shape id="_x0000_i1045" type="#_x0000_t75" style="width:42.75pt;height:18.75pt" o:ole="">
            <v:imagedata r:id="rId50" o:title=""/>
          </v:shape>
          <o:OLEObject Type="Embed" ProgID="Equation.DSMT4" ShapeID="_x0000_i1045" DrawAspect="Content" ObjectID="_1532534420" r:id="rId51"/>
        </w:object>
      </w:r>
      <w:r w:rsidRPr="00464035">
        <w:rPr>
          <w:rFonts w:ascii="Calibri" w:eastAsia="宋体" w:hAnsi="Calibri" w:cs="Arial" w:hint="eastAsia"/>
          <w:lang w:val="en-US" w:eastAsia="zh-CN"/>
        </w:rPr>
        <w:t xml:space="preserve"> is the frequency </w:t>
      </w:r>
      <w:r w:rsidRPr="00464035">
        <w:rPr>
          <w:rFonts w:ascii="Calibri" w:eastAsia="宋体" w:hAnsi="Calibri" w:cs="Arial"/>
          <w:lang w:val="en-US" w:eastAsia="zh-CN"/>
        </w:rPr>
        <w:t>channel</w:t>
      </w:r>
      <w:r w:rsidRPr="00464035">
        <w:rPr>
          <w:rFonts w:ascii="Calibri" w:eastAsia="宋体" w:hAnsi="Calibri" w:cs="Arial" w:hint="eastAsia"/>
          <w:lang w:val="en-US" w:eastAsia="zh-CN"/>
        </w:rPr>
        <w:t xml:space="preserve"> response</w:t>
      </w:r>
      <w:r w:rsidR="00F63696">
        <w:rPr>
          <w:rFonts w:ascii="Calibri" w:eastAsia="宋体" w:hAnsi="Calibri" w:cs="Arial" w:hint="eastAsia"/>
          <w:lang w:val="en-US" w:eastAsia="zh-CN"/>
        </w:rPr>
        <w:t xml:space="preserve"> </w:t>
      </w:r>
      <w:r w:rsidRPr="00464035">
        <w:rPr>
          <w:rFonts w:ascii="Calibri" w:eastAsia="宋体" w:hAnsi="Calibri" w:cs="Arial" w:hint="eastAsia"/>
          <w:lang w:val="en-US" w:eastAsia="zh-CN"/>
        </w:rPr>
        <w:t xml:space="preserve">, </w:t>
      </w:r>
      <w:r w:rsidRPr="000A5317">
        <w:rPr>
          <w:position w:val="-14"/>
        </w:rPr>
        <w:object w:dxaOrig="920" w:dyaOrig="380">
          <v:shape id="_x0000_i1046" type="#_x0000_t75" style="width:45.75pt;height:18.75pt" o:ole="">
            <v:imagedata r:id="rId52" o:title=""/>
          </v:shape>
          <o:OLEObject Type="Embed" ProgID="Equation.DSMT4" ShapeID="_x0000_i1046" DrawAspect="Content" ObjectID="_1532534421" r:id="rId53"/>
        </w:object>
      </w:r>
      <w:r w:rsidRPr="00464035">
        <w:rPr>
          <w:rFonts w:ascii="Calibri" w:eastAsia="宋体" w:hAnsi="Calibri" w:cs="Arial" w:hint="eastAsia"/>
          <w:lang w:val="en-US" w:eastAsia="zh-CN"/>
        </w:rPr>
        <w:t xml:space="preserve"> is the </w:t>
      </w:r>
      <w:proofErr w:type="spellStart"/>
      <w:r w:rsidRPr="00464035">
        <w:rPr>
          <w:rFonts w:ascii="Calibri" w:eastAsia="宋体" w:hAnsi="Calibri" w:cs="Arial" w:hint="eastAsia"/>
          <w:lang w:val="en-US" w:eastAsia="zh-CN"/>
        </w:rPr>
        <w:t>precoding</w:t>
      </w:r>
      <w:proofErr w:type="spellEnd"/>
      <w:r w:rsidRPr="00464035">
        <w:rPr>
          <w:rFonts w:ascii="Calibri" w:eastAsia="宋体" w:hAnsi="Calibri" w:cs="Arial" w:hint="eastAsia"/>
          <w:lang w:val="en-US" w:eastAsia="zh-CN"/>
        </w:rPr>
        <w:t xml:space="preserve"> vector, </w:t>
      </w:r>
      <w:r w:rsidR="00F63696" w:rsidRPr="00F63696">
        <w:rPr>
          <w:position w:val="-14"/>
        </w:rPr>
        <w:object w:dxaOrig="540" w:dyaOrig="380">
          <v:shape id="_x0000_i1047" type="#_x0000_t75" style="width:27pt;height:18.75pt" o:ole="">
            <v:imagedata r:id="rId54" o:title=""/>
          </v:shape>
          <o:OLEObject Type="Embed" ProgID="Equation.DSMT4" ShapeID="_x0000_i1047" DrawAspect="Content" ObjectID="_1532534422" r:id="rId55"/>
        </w:object>
      </w:r>
      <w:r w:rsidRPr="00464035">
        <w:rPr>
          <w:rFonts w:ascii="Calibri" w:eastAsia="宋体" w:hAnsi="Calibri" w:cs="Arial" w:hint="eastAsia"/>
          <w:lang w:val="en-US" w:eastAsia="zh-CN"/>
        </w:rPr>
        <w:t xml:space="preserve"> is the transmit signal and both elements of </w:t>
      </w:r>
      <w:r w:rsidRPr="00567F28">
        <w:rPr>
          <w:position w:val="-12"/>
        </w:rPr>
        <w:object w:dxaOrig="380" w:dyaOrig="360">
          <v:shape id="_x0000_i1048" type="#_x0000_t75" style="width:18.75pt;height:18pt" o:ole="">
            <v:imagedata r:id="rId18" o:title=""/>
          </v:shape>
          <o:OLEObject Type="Embed" ProgID="Equation.DSMT4" ShapeID="_x0000_i1048" DrawAspect="Content" ObjectID="_1532534423" r:id="rId56"/>
        </w:object>
      </w:r>
      <w:r w:rsidRPr="00464035">
        <w:rPr>
          <w:rFonts w:ascii="Calibri" w:eastAsia="宋体" w:hAnsi="Calibri" w:cs="Arial" w:hint="eastAsia"/>
          <w:lang w:val="en-US" w:eastAsia="zh-CN"/>
        </w:rPr>
        <w:t xml:space="preserve"> are the complex Gaussian noise with zero mean and </w:t>
      </w:r>
      <w:r w:rsidRPr="00567F28">
        <w:rPr>
          <w:position w:val="-12"/>
        </w:rPr>
        <w:object w:dxaOrig="499" w:dyaOrig="380">
          <v:shape id="_x0000_i1049" type="#_x0000_t75" style="width:24.75pt;height:18.75pt" o:ole="">
            <v:imagedata r:id="rId20" o:title=""/>
          </v:shape>
          <o:OLEObject Type="Embed" ProgID="Equation.DSMT4" ShapeID="_x0000_i1049" DrawAspect="Content" ObjectID="_1532534424" r:id="rId57"/>
        </w:object>
      </w:r>
      <w:r w:rsidRPr="00464035">
        <w:rPr>
          <w:rFonts w:ascii="Calibri" w:eastAsia="宋体" w:hAnsi="Calibri" w:cs="Arial" w:hint="eastAsia"/>
          <w:lang w:val="en-US" w:eastAsia="zh-CN"/>
        </w:rPr>
        <w:t xml:space="preserve"> variance</w:t>
      </w:r>
      <w:r w:rsidR="00F63696">
        <w:rPr>
          <w:rFonts w:ascii="Calibri" w:eastAsia="宋体" w:hAnsi="Calibri" w:cs="Arial" w:hint="eastAsia"/>
          <w:lang w:val="en-US" w:eastAsia="zh-CN"/>
        </w:rPr>
        <w:t xml:space="preserve">, with </w:t>
      </w:r>
      <w:proofErr w:type="spellStart"/>
      <w:r w:rsidR="00F63696" w:rsidRPr="00F63696">
        <w:rPr>
          <w:rFonts w:ascii="Calibri" w:eastAsia="宋体" w:hAnsi="Calibri" w:cs="Arial" w:hint="eastAsia"/>
          <w:i/>
          <w:lang w:val="en-US" w:eastAsia="zh-CN"/>
        </w:rPr>
        <w:t>N</w:t>
      </w:r>
      <w:r w:rsidR="00F63696" w:rsidRPr="00F63696">
        <w:rPr>
          <w:rFonts w:ascii="Calibri" w:eastAsia="宋体" w:hAnsi="Calibri" w:cs="Arial" w:hint="eastAsia"/>
          <w:vertAlign w:val="subscript"/>
          <w:lang w:val="en-US" w:eastAsia="zh-CN"/>
        </w:rPr>
        <w:t>inf</w:t>
      </w:r>
      <w:proofErr w:type="spellEnd"/>
      <w:r w:rsidR="00F63696">
        <w:rPr>
          <w:rFonts w:ascii="Calibri" w:eastAsia="宋体" w:hAnsi="Calibri" w:cs="Arial" w:hint="eastAsia"/>
          <w:lang w:val="en-US" w:eastAsia="zh-CN"/>
        </w:rPr>
        <w:t xml:space="preserve"> </w:t>
      </w:r>
      <w:proofErr w:type="spellStart"/>
      <w:r w:rsidR="00F63696">
        <w:rPr>
          <w:rFonts w:ascii="Calibri" w:eastAsia="宋体" w:hAnsi="Calibri" w:cs="Arial" w:hint="eastAsia"/>
          <w:lang w:val="en-US" w:eastAsia="zh-CN"/>
        </w:rPr>
        <w:t>Tx</w:t>
      </w:r>
      <w:proofErr w:type="spellEnd"/>
      <w:r w:rsidR="00F63696">
        <w:rPr>
          <w:rFonts w:ascii="Calibri" w:eastAsia="宋体" w:hAnsi="Calibri" w:cs="Arial" w:hint="eastAsia"/>
          <w:lang w:val="en-US" w:eastAsia="zh-CN"/>
        </w:rPr>
        <w:t xml:space="preserve"> antenna and </w:t>
      </w:r>
      <w:proofErr w:type="spellStart"/>
      <w:r w:rsidR="00F63696" w:rsidRPr="00F63696">
        <w:rPr>
          <w:rFonts w:ascii="Calibri" w:eastAsia="宋体" w:hAnsi="Calibri" w:cs="Arial" w:hint="eastAsia"/>
          <w:i/>
          <w:lang w:val="en-US" w:eastAsia="zh-CN"/>
        </w:rPr>
        <w:t>L</w:t>
      </w:r>
      <w:r w:rsidR="00F63696" w:rsidRPr="00F63696">
        <w:rPr>
          <w:rFonts w:ascii="Calibri" w:eastAsia="宋体" w:hAnsi="Calibri" w:cs="Arial" w:hint="eastAsia"/>
          <w:vertAlign w:val="subscript"/>
          <w:lang w:val="en-US" w:eastAsia="zh-CN"/>
        </w:rPr>
        <w:t>inf</w:t>
      </w:r>
      <w:proofErr w:type="spellEnd"/>
      <w:r w:rsidR="00F63696">
        <w:rPr>
          <w:rFonts w:ascii="Calibri" w:eastAsia="宋体" w:hAnsi="Calibri" w:cs="Arial" w:hint="eastAsia"/>
          <w:lang w:val="en-US" w:eastAsia="zh-CN"/>
        </w:rPr>
        <w:t xml:space="preserve"> layers assumed for interfering signal</w:t>
      </w:r>
      <w:r w:rsidRPr="00464035">
        <w:rPr>
          <w:rFonts w:ascii="Calibri" w:eastAsia="宋体" w:hAnsi="Calibri" w:cs="Arial" w:hint="eastAsia"/>
          <w:lang w:val="en-US" w:eastAsia="zh-CN"/>
        </w:rPr>
        <w:t>.</w:t>
      </w:r>
      <w:r w:rsidR="00F63696">
        <w:rPr>
          <w:rFonts w:ascii="Calibri" w:eastAsia="宋体" w:hAnsi="Calibri" w:cs="Arial" w:hint="eastAsia"/>
          <w:lang w:val="en-US" w:eastAsia="zh-CN"/>
        </w:rPr>
        <w:t xml:space="preserve"> Similar to Section 2, this expression can be rewritten as</w:t>
      </w:r>
    </w:p>
    <w:p w:rsidR="00F63696" w:rsidRDefault="00820B46" w:rsidP="00F63696">
      <w:pPr>
        <w:jc w:val="center"/>
        <w:rPr>
          <w:rFonts w:eastAsiaTheme="minorEastAsia"/>
          <w:lang w:val="en-US" w:eastAsia="zh-CN"/>
        </w:rPr>
      </w:pPr>
      <w:r w:rsidRPr="00F63696">
        <w:rPr>
          <w:position w:val="-14"/>
        </w:rPr>
        <w:object w:dxaOrig="2820" w:dyaOrig="380">
          <v:shape id="_x0000_i1050" type="#_x0000_t75" style="width:141pt;height:18.75pt" o:ole="">
            <v:imagedata r:id="rId58" o:title=""/>
          </v:shape>
          <o:OLEObject Type="Embed" ProgID="Equation.DSMT4" ShapeID="_x0000_i1050" DrawAspect="Content" ObjectID="_1532534425" r:id="rId59"/>
        </w:object>
      </w:r>
    </w:p>
    <w:p w:rsidR="00F63696" w:rsidRPr="00464035" w:rsidRDefault="00F63696" w:rsidP="00F63696">
      <w:pPr>
        <w:rPr>
          <w:rFonts w:asciiTheme="minorHAnsi" w:eastAsiaTheme="minorEastAsia" w:hAnsiTheme="minorHAnsi"/>
          <w:lang w:val="en-US" w:eastAsia="zh-CN"/>
        </w:rPr>
      </w:pPr>
      <w:proofErr w:type="gramStart"/>
      <w:r w:rsidRPr="00464035">
        <w:rPr>
          <w:rFonts w:asciiTheme="minorHAnsi" w:eastAsiaTheme="minorEastAsia" w:hAnsiTheme="minorHAnsi"/>
          <w:lang w:val="en-US" w:eastAsia="zh-CN"/>
        </w:rPr>
        <w:t>where</w:t>
      </w:r>
      <w:proofErr w:type="gramEnd"/>
      <w:r w:rsidRPr="00464035">
        <w:rPr>
          <w:rFonts w:asciiTheme="minorHAnsi" w:eastAsiaTheme="minorEastAsia" w:hAnsiTheme="minorHAnsi"/>
          <w:lang w:val="en-US" w:eastAsia="zh-CN"/>
        </w:rPr>
        <w:t xml:space="preserve"> </w:t>
      </w:r>
      <w:r w:rsidRPr="00F63696">
        <w:rPr>
          <w:rFonts w:asciiTheme="minorHAnsi" w:hAnsiTheme="minorHAnsi"/>
          <w:position w:val="-14"/>
        </w:rPr>
        <w:object w:dxaOrig="2220" w:dyaOrig="380">
          <v:shape id="_x0000_i1051" type="#_x0000_t75" style="width:111pt;height:18.75pt" o:ole="">
            <v:imagedata r:id="rId60" o:title=""/>
          </v:shape>
          <o:OLEObject Type="Embed" ProgID="Equation.DSMT4" ShapeID="_x0000_i1051" DrawAspect="Content" ObjectID="_1532534426" r:id="rId61"/>
        </w:object>
      </w:r>
      <w:r w:rsidRPr="00464035">
        <w:rPr>
          <w:rFonts w:asciiTheme="minorHAnsi" w:eastAsiaTheme="minorEastAsia" w:hAnsiTheme="minorHAnsi"/>
          <w:lang w:val="en-US" w:eastAsia="zh-CN"/>
        </w:rPr>
        <w:t xml:space="preserve"> is the effective channel response</w:t>
      </w:r>
      <w:r>
        <w:rPr>
          <w:rFonts w:asciiTheme="minorHAnsi" w:eastAsiaTheme="minorEastAsia" w:hAnsiTheme="minorHAnsi" w:hint="eastAsia"/>
          <w:lang w:val="en-US" w:eastAsia="zh-CN"/>
        </w:rPr>
        <w:t xml:space="preserve"> for interfering signal</w:t>
      </w:r>
      <w:r w:rsidRPr="00464035">
        <w:rPr>
          <w:rFonts w:asciiTheme="minorHAnsi" w:eastAsiaTheme="minorEastAsia" w:hAnsiTheme="minorHAnsi"/>
          <w:lang w:val="en-US" w:eastAsia="zh-CN"/>
        </w:rPr>
        <w:t>. So the MMSE</w:t>
      </w:r>
      <w:r>
        <w:rPr>
          <w:rFonts w:asciiTheme="minorHAnsi" w:eastAsiaTheme="minorEastAsia" w:hAnsiTheme="minorHAnsi" w:hint="eastAsia"/>
          <w:lang w:val="en-US" w:eastAsia="zh-CN"/>
        </w:rPr>
        <w:t>-IRC</w:t>
      </w:r>
      <w:r w:rsidRPr="00464035">
        <w:rPr>
          <w:rFonts w:asciiTheme="minorHAnsi" w:eastAsiaTheme="minorEastAsia" w:hAnsiTheme="minorHAnsi"/>
          <w:lang w:val="en-US" w:eastAsia="zh-CN"/>
        </w:rPr>
        <w:t xml:space="preserve"> weight filter </w:t>
      </w:r>
      <w:r w:rsidRPr="00464035">
        <w:rPr>
          <w:rFonts w:asciiTheme="minorHAnsi" w:hAnsiTheme="minorHAnsi"/>
          <w:position w:val="-12"/>
        </w:rPr>
        <w:object w:dxaOrig="520" w:dyaOrig="360">
          <v:shape id="_x0000_i1052" type="#_x0000_t75" style="width:26.25pt;height:18pt" o:ole="">
            <v:imagedata r:id="rId26" o:title=""/>
          </v:shape>
          <o:OLEObject Type="Embed" ProgID="Equation.DSMT4" ShapeID="_x0000_i1052" DrawAspect="Content" ObjectID="_1532534427" r:id="rId62"/>
        </w:object>
      </w:r>
      <w:r w:rsidRPr="00464035">
        <w:rPr>
          <w:rFonts w:asciiTheme="minorHAnsi" w:eastAsiaTheme="minorEastAsia" w:hAnsiTheme="minorHAnsi"/>
          <w:lang w:val="en-US" w:eastAsia="zh-CN"/>
        </w:rPr>
        <w:t xml:space="preserve"> can be written as</w:t>
      </w:r>
    </w:p>
    <w:p w:rsidR="00F63696" w:rsidRDefault="00820B46" w:rsidP="00F63696">
      <w:pPr>
        <w:jc w:val="center"/>
        <w:rPr>
          <w:rFonts w:eastAsiaTheme="minorEastAsia"/>
          <w:lang w:val="en-US" w:eastAsia="zh-CN"/>
        </w:rPr>
      </w:pPr>
      <w:r w:rsidRPr="00F63696">
        <w:rPr>
          <w:position w:val="-110"/>
        </w:rPr>
        <w:object w:dxaOrig="8260" w:dyaOrig="2320">
          <v:shape id="_x0000_i1053" type="#_x0000_t75" style="width:384.75pt;height:108.75pt" o:ole="">
            <v:imagedata r:id="rId63" o:title=""/>
          </v:shape>
          <o:OLEObject Type="Embed" ProgID="Equation.DSMT4" ShapeID="_x0000_i1053" DrawAspect="Content" ObjectID="_1532534428" r:id="rId64"/>
        </w:object>
      </w:r>
    </w:p>
    <w:p w:rsidR="00820B46" w:rsidRPr="00464035" w:rsidRDefault="00F63696" w:rsidP="00820B46">
      <w:pPr>
        <w:rPr>
          <w:rFonts w:asciiTheme="minorHAnsi" w:eastAsiaTheme="minorEastAsia" w:hAnsiTheme="minorHAnsi"/>
          <w:lang w:val="en-US" w:eastAsia="zh-CN"/>
        </w:rPr>
      </w:pPr>
      <w:proofErr w:type="gramStart"/>
      <w:r w:rsidRPr="00464035">
        <w:rPr>
          <w:rFonts w:asciiTheme="minorHAnsi" w:eastAsiaTheme="minorEastAsia" w:hAnsiTheme="minorHAnsi"/>
          <w:lang w:val="en-US" w:eastAsia="zh-CN"/>
        </w:rPr>
        <w:t>in</w:t>
      </w:r>
      <w:proofErr w:type="gramEnd"/>
      <w:r w:rsidRPr="00464035">
        <w:rPr>
          <w:rFonts w:asciiTheme="minorHAnsi" w:eastAsiaTheme="minorEastAsia" w:hAnsiTheme="minorHAnsi"/>
          <w:lang w:val="en-US" w:eastAsia="zh-CN"/>
        </w:rPr>
        <w:t xml:space="preserve"> which the last equation is</w:t>
      </w:r>
      <w:r w:rsidR="00820B46">
        <w:rPr>
          <w:rFonts w:asciiTheme="minorHAnsi" w:eastAsiaTheme="minorEastAsia" w:hAnsiTheme="minorHAnsi" w:hint="eastAsia"/>
          <w:lang w:val="en-US" w:eastAsia="zh-CN"/>
        </w:rPr>
        <w:t xml:space="preserve"> also</w:t>
      </w:r>
      <w:r w:rsidRPr="00464035">
        <w:rPr>
          <w:rFonts w:asciiTheme="minorHAnsi" w:eastAsiaTheme="minorEastAsia" w:hAnsiTheme="minorHAnsi"/>
          <w:lang w:val="en-US" w:eastAsia="zh-CN"/>
        </w:rPr>
        <w:t xml:space="preserve"> obtained by using Woodbury matrix identity</w:t>
      </w:r>
      <w:r w:rsidR="00820B46">
        <w:rPr>
          <w:rFonts w:asciiTheme="minorHAnsi" w:eastAsiaTheme="minorEastAsia" w:hAnsiTheme="minorHAnsi" w:hint="eastAsia"/>
          <w:lang w:val="en-US" w:eastAsia="zh-CN"/>
        </w:rPr>
        <w:t>.</w:t>
      </w:r>
      <w:r w:rsidRPr="00464035">
        <w:rPr>
          <w:rFonts w:asciiTheme="minorHAnsi" w:eastAsiaTheme="minorEastAsia" w:hAnsiTheme="minorHAnsi"/>
          <w:lang w:val="en-US" w:eastAsia="zh-CN"/>
        </w:rPr>
        <w:t xml:space="preserve"> </w:t>
      </w:r>
      <w:r w:rsidR="00820B46">
        <w:rPr>
          <w:rFonts w:asciiTheme="minorHAnsi" w:eastAsiaTheme="minorEastAsia" w:hAnsiTheme="minorHAnsi" w:hint="eastAsia"/>
          <w:lang w:val="en-US" w:eastAsia="zh-CN"/>
        </w:rPr>
        <w:t>Then,</w:t>
      </w:r>
      <w:r w:rsidR="00820B46" w:rsidRPr="00464035">
        <w:rPr>
          <w:rFonts w:asciiTheme="minorHAnsi" w:eastAsiaTheme="minorEastAsia" w:hAnsiTheme="minorHAnsi"/>
          <w:lang w:val="en-US" w:eastAsia="zh-CN"/>
        </w:rPr>
        <w:t xml:space="preserve"> equalized signal can be derived as</w:t>
      </w:r>
    </w:p>
    <w:p w:rsidR="00820B46" w:rsidRDefault="005522DE" w:rsidP="00820B46">
      <w:pPr>
        <w:jc w:val="center"/>
        <w:rPr>
          <w:rFonts w:eastAsiaTheme="minorEastAsia"/>
          <w:lang w:val="en-US" w:eastAsia="zh-CN"/>
        </w:rPr>
      </w:pPr>
      <w:r w:rsidRPr="00820B46">
        <w:rPr>
          <w:position w:val="-40"/>
        </w:rPr>
        <w:object w:dxaOrig="9300" w:dyaOrig="920">
          <v:shape id="_x0000_i1054" type="#_x0000_t75" style="width:415.5pt;height:41.25pt" o:ole="">
            <v:imagedata r:id="rId65" o:title=""/>
          </v:shape>
          <o:OLEObject Type="Embed" ProgID="Equation.DSMT4" ShapeID="_x0000_i1054" DrawAspect="Content" ObjectID="_1532534429" r:id="rId66"/>
        </w:object>
      </w:r>
    </w:p>
    <w:p w:rsidR="00DB6EBA" w:rsidRPr="00F63696" w:rsidRDefault="00DB6EBA" w:rsidP="00DB6EBA">
      <w:pPr>
        <w:spacing w:afterLines="50" w:after="120"/>
        <w:jc w:val="both"/>
        <w:rPr>
          <w:rFonts w:ascii="Calibri" w:eastAsia="宋体" w:hAnsi="Calibri" w:cs="Arial"/>
          <w:lang w:val="en-US" w:eastAsia="zh-CN"/>
        </w:rPr>
      </w:pPr>
    </w:p>
    <w:p w:rsidR="00E53709" w:rsidRPr="00464035" w:rsidRDefault="00E53709" w:rsidP="00E53709">
      <w:pPr>
        <w:rPr>
          <w:rFonts w:asciiTheme="minorHAnsi" w:eastAsiaTheme="minorEastAsia" w:hAnsiTheme="minorHAnsi"/>
          <w:lang w:val="en-US" w:eastAsia="zh-CN"/>
        </w:rPr>
      </w:pPr>
      <w:r>
        <w:rPr>
          <w:rFonts w:asciiTheme="minorHAnsi" w:eastAsiaTheme="minorEastAsia" w:hAnsiTheme="minorHAnsi" w:hint="eastAsia"/>
          <w:lang w:val="en-US" w:eastAsia="zh-CN"/>
        </w:rPr>
        <w:t>F</w:t>
      </w:r>
      <w:r w:rsidRPr="00464035">
        <w:rPr>
          <w:rFonts w:asciiTheme="minorHAnsi" w:eastAsiaTheme="minorEastAsia" w:hAnsiTheme="minorHAnsi"/>
          <w:lang w:val="en-US" w:eastAsia="zh-CN"/>
        </w:rPr>
        <w:t xml:space="preserve">or new 4RX connection method (with power attenuation factor </w:t>
      </w:r>
      <w:proofErr w:type="gramStart"/>
      <w:r w:rsidRPr="00464035">
        <w:rPr>
          <w:rFonts w:asciiTheme="minorHAnsi" w:eastAsiaTheme="minorEastAsia" w:hAnsiTheme="minorHAnsi"/>
          <w:lang w:val="en-US" w:eastAsia="zh-CN"/>
        </w:rPr>
        <w:t>α</w:t>
      </w:r>
      <w:r w:rsidRPr="00464035">
        <w:rPr>
          <w:rFonts w:asciiTheme="minorHAnsi" w:eastAsiaTheme="minorEastAsia" w:hAnsiTheme="minorHAnsi"/>
          <w:vertAlign w:val="superscript"/>
          <w:lang w:val="en-US" w:eastAsia="zh-CN"/>
        </w:rPr>
        <w:t>2</w:t>
      </w:r>
      <w:r w:rsidRPr="00464035">
        <w:rPr>
          <w:rFonts w:asciiTheme="minorHAnsi" w:eastAsiaTheme="minorEastAsia" w:hAnsiTheme="minorHAnsi"/>
          <w:lang w:val="en-US" w:eastAsia="zh-CN"/>
        </w:rPr>
        <w:t xml:space="preserve"> )</w:t>
      </w:r>
      <w:proofErr w:type="gramEnd"/>
      <w:r>
        <w:rPr>
          <w:rFonts w:asciiTheme="minorHAnsi" w:eastAsiaTheme="minorEastAsia" w:hAnsiTheme="minorHAnsi" w:hint="eastAsia"/>
          <w:lang w:val="en-US" w:eastAsia="zh-CN"/>
        </w:rPr>
        <w:t>,</w:t>
      </w:r>
      <w:r w:rsidRPr="00464035">
        <w:rPr>
          <w:rFonts w:asciiTheme="minorHAnsi" w:eastAsiaTheme="minorEastAsia" w:hAnsiTheme="minorHAnsi"/>
          <w:lang w:val="en-US" w:eastAsia="zh-CN"/>
        </w:rPr>
        <w:t xml:space="preserve"> </w:t>
      </w:r>
      <w:r>
        <w:rPr>
          <w:rFonts w:asciiTheme="minorHAnsi" w:eastAsiaTheme="minorEastAsia" w:hAnsiTheme="minorHAnsi" w:hint="eastAsia"/>
          <w:lang w:val="en-US" w:eastAsia="zh-CN"/>
        </w:rPr>
        <w:t>t</w:t>
      </w:r>
      <w:r w:rsidRPr="00464035">
        <w:rPr>
          <w:rFonts w:asciiTheme="minorHAnsi" w:eastAsiaTheme="minorEastAsia" w:hAnsiTheme="minorHAnsi"/>
          <w:lang w:val="en-US" w:eastAsia="zh-CN"/>
        </w:rPr>
        <w:t>he received signal can be expressed as</w:t>
      </w:r>
    </w:p>
    <w:p w:rsidR="00E53709" w:rsidRPr="00E53709" w:rsidRDefault="00E53709" w:rsidP="00E53709">
      <w:pPr>
        <w:jc w:val="center"/>
        <w:rPr>
          <w:rFonts w:eastAsiaTheme="minorEastAsia"/>
          <w:lang w:val="en-US" w:eastAsia="zh-CN"/>
        </w:rPr>
      </w:pPr>
      <w:r w:rsidRPr="00CF3244">
        <w:rPr>
          <w:position w:val="-32"/>
        </w:rPr>
        <w:object w:dxaOrig="3780" w:dyaOrig="760">
          <v:shape id="_x0000_i1055" type="#_x0000_t75" style="width:189pt;height:38.25pt" o:ole="">
            <v:imagedata r:id="rId67" o:title=""/>
          </v:shape>
          <o:OLEObject Type="Embed" ProgID="Equation.DSMT4" ShapeID="_x0000_i1055" DrawAspect="Content" ObjectID="_1532534430" r:id="rId68"/>
        </w:object>
      </w:r>
      <w:r>
        <w:rPr>
          <w:rFonts w:eastAsiaTheme="minorEastAsia" w:hint="eastAsia"/>
          <w:lang w:eastAsia="zh-CN"/>
        </w:rPr>
        <w:t>.</w:t>
      </w:r>
    </w:p>
    <w:p w:rsidR="00E53709" w:rsidRPr="00464035" w:rsidRDefault="00E53709" w:rsidP="00E53709">
      <w:pPr>
        <w:rPr>
          <w:rFonts w:asciiTheme="minorHAnsi" w:eastAsiaTheme="minorEastAsia" w:hAnsiTheme="minorHAnsi"/>
          <w:lang w:val="en-US" w:eastAsia="zh-CN"/>
        </w:rPr>
      </w:pPr>
      <w:r w:rsidRPr="00464035">
        <w:rPr>
          <w:rFonts w:asciiTheme="minorHAnsi" w:eastAsiaTheme="minorEastAsia" w:hAnsiTheme="minorHAnsi"/>
          <w:lang w:val="en-US" w:eastAsia="zh-CN"/>
        </w:rPr>
        <w:t>For this case, the MMSE weight filter can be expressed as</w:t>
      </w:r>
    </w:p>
    <w:p w:rsidR="00E53709" w:rsidRDefault="00A9268C" w:rsidP="00E53709">
      <w:pPr>
        <w:rPr>
          <w:rFonts w:asciiTheme="minorHAnsi" w:eastAsiaTheme="minorEastAsia" w:hAnsiTheme="minorHAnsi"/>
          <w:lang w:val="en-US" w:eastAsia="zh-CN"/>
        </w:rPr>
      </w:pPr>
      <w:r w:rsidRPr="00CD3EBF">
        <w:rPr>
          <w:rFonts w:asciiTheme="minorHAnsi" w:eastAsiaTheme="minorEastAsia" w:hAnsiTheme="minorHAnsi"/>
          <w:lang w:val="en-US" w:eastAsia="zh-CN"/>
        </w:rPr>
        <w:object w:dxaOrig="11160" w:dyaOrig="3800">
          <v:shape id="_x0000_i1056" type="#_x0000_t75" style="width:500.25pt;height:170.25pt" o:ole="">
            <v:imagedata r:id="rId69" o:title=""/>
          </v:shape>
          <o:OLEObject Type="Embed" ProgID="Equation.DSMT4" ShapeID="_x0000_i1056" DrawAspect="Content" ObjectID="_1532534431" r:id="rId70"/>
        </w:object>
      </w:r>
      <w:proofErr w:type="gramStart"/>
      <w:r w:rsidR="00CD3EBF" w:rsidRPr="00CD3EBF">
        <w:rPr>
          <w:rFonts w:asciiTheme="minorHAnsi" w:eastAsiaTheme="minorEastAsia" w:hAnsiTheme="minorHAnsi" w:hint="eastAsia"/>
          <w:lang w:val="en-US" w:eastAsia="zh-CN"/>
        </w:rPr>
        <w:t>in</w:t>
      </w:r>
      <w:proofErr w:type="gramEnd"/>
      <w:r w:rsidR="00CD3EBF" w:rsidRPr="00CD3EBF">
        <w:rPr>
          <w:rFonts w:asciiTheme="minorHAnsi" w:eastAsiaTheme="minorEastAsia" w:hAnsiTheme="minorHAnsi" w:hint="eastAsia"/>
          <w:lang w:val="en-US" w:eastAsia="zh-CN"/>
        </w:rPr>
        <w:t xml:space="preserve"> </w:t>
      </w:r>
      <w:r w:rsidR="00CD3EBF">
        <w:rPr>
          <w:rFonts w:asciiTheme="minorHAnsi" w:eastAsiaTheme="minorEastAsia" w:hAnsiTheme="minorHAnsi" w:hint="eastAsia"/>
          <w:lang w:val="en-US" w:eastAsia="zh-CN"/>
        </w:rPr>
        <w:t xml:space="preserve">which </w:t>
      </w:r>
      <w:r w:rsidR="00CD3EBF" w:rsidRPr="00464035">
        <w:rPr>
          <w:rFonts w:asciiTheme="minorHAnsi" w:eastAsiaTheme="minorEastAsia" w:hAnsiTheme="minorHAnsi"/>
          <w:lang w:val="en-US" w:eastAsia="zh-CN"/>
        </w:rPr>
        <w:t>Woodbury matrix identity</w:t>
      </w:r>
      <w:r w:rsidR="00CD3EBF">
        <w:rPr>
          <w:rFonts w:asciiTheme="minorHAnsi" w:eastAsiaTheme="minorEastAsia" w:hAnsiTheme="minorHAnsi" w:hint="eastAsia"/>
          <w:lang w:val="en-US" w:eastAsia="zh-CN"/>
        </w:rPr>
        <w:t xml:space="preserve"> is also applied similar to 2RX case. </w:t>
      </w:r>
      <w:r>
        <w:rPr>
          <w:rFonts w:asciiTheme="minorHAnsi" w:eastAsiaTheme="minorEastAsia" w:hAnsiTheme="minorHAnsi" w:hint="eastAsia"/>
          <w:lang w:val="en-US" w:eastAsia="zh-CN"/>
        </w:rPr>
        <w:t xml:space="preserve">For </w:t>
      </w:r>
      <w:r>
        <w:rPr>
          <w:rFonts w:asciiTheme="minorHAnsi" w:eastAsiaTheme="minorEastAsia" w:hAnsiTheme="minorHAnsi"/>
          <w:lang w:val="en-US" w:eastAsia="zh-CN"/>
        </w:rPr>
        <w:t>rewriting</w:t>
      </w:r>
      <w:r>
        <w:rPr>
          <w:rFonts w:asciiTheme="minorHAnsi" w:eastAsiaTheme="minorEastAsia" w:hAnsiTheme="minorHAnsi" w:hint="eastAsia"/>
          <w:lang w:val="en-US" w:eastAsia="zh-CN"/>
        </w:rPr>
        <w:t xml:space="preserve"> the expression with simp</w:t>
      </w:r>
      <w:r w:rsidR="00CD3EBF">
        <w:rPr>
          <w:rFonts w:asciiTheme="minorHAnsi" w:eastAsiaTheme="minorEastAsia" w:hAnsiTheme="minorHAnsi" w:hint="eastAsia"/>
          <w:lang w:val="en-US" w:eastAsia="zh-CN"/>
        </w:rPr>
        <w:t xml:space="preserve">licity, we </w:t>
      </w:r>
      <w:r>
        <w:rPr>
          <w:rFonts w:asciiTheme="minorHAnsi" w:eastAsiaTheme="minorEastAsia" w:hAnsiTheme="minorHAnsi" w:hint="eastAsia"/>
          <w:lang w:val="en-US" w:eastAsia="zh-CN"/>
        </w:rPr>
        <w:t>define</w:t>
      </w:r>
    </w:p>
    <w:p w:rsidR="00A9268C" w:rsidRPr="00A9268C" w:rsidRDefault="00A9268C" w:rsidP="00A9268C">
      <w:pPr>
        <w:jc w:val="center"/>
        <w:rPr>
          <w:rFonts w:asciiTheme="minorHAnsi" w:eastAsiaTheme="minorEastAsia" w:hAnsiTheme="minorHAnsi"/>
          <w:lang w:val="en-US" w:eastAsia="zh-CN"/>
        </w:rPr>
      </w:pPr>
      <w:r w:rsidRPr="00567F28">
        <w:rPr>
          <w:position w:val="-32"/>
        </w:rPr>
        <w:object w:dxaOrig="7100" w:dyaOrig="800">
          <v:shape id="_x0000_i1057" type="#_x0000_t75" style="width:354.75pt;height:40.5pt" o:ole="">
            <v:imagedata r:id="rId71" o:title=""/>
          </v:shape>
          <o:OLEObject Type="Embed" ProgID="Equation.DSMT4" ShapeID="_x0000_i1057" DrawAspect="Content" ObjectID="_1532534432" r:id="rId72"/>
        </w:object>
      </w:r>
    </w:p>
    <w:p w:rsidR="000A5317" w:rsidRDefault="00A9268C" w:rsidP="00A9268C">
      <w:pPr>
        <w:rPr>
          <w:rFonts w:asciiTheme="minorHAnsi" w:eastAsiaTheme="minorEastAsia" w:hAnsiTheme="minorHAnsi"/>
          <w:lang w:val="en-US" w:eastAsia="zh-CN"/>
        </w:rPr>
      </w:pPr>
      <w:r>
        <w:rPr>
          <w:rFonts w:asciiTheme="minorHAnsi" w:eastAsiaTheme="minorEastAsia" w:hAnsiTheme="minorHAnsi" w:hint="eastAsia"/>
          <w:lang w:val="en-US" w:eastAsia="zh-CN"/>
        </w:rPr>
        <w:t xml:space="preserve">Hence the above </w:t>
      </w:r>
      <w:r w:rsidRPr="00464035">
        <w:rPr>
          <w:rFonts w:asciiTheme="minorHAnsi" w:eastAsiaTheme="minorEastAsia" w:hAnsiTheme="minorHAnsi"/>
          <w:lang w:val="en-US" w:eastAsia="zh-CN"/>
        </w:rPr>
        <w:t>MMSE weight filter</w:t>
      </w:r>
      <w:r>
        <w:rPr>
          <w:rFonts w:asciiTheme="minorHAnsi" w:eastAsiaTheme="minorEastAsia" w:hAnsiTheme="minorHAnsi" w:hint="eastAsia"/>
          <w:lang w:val="en-US" w:eastAsia="zh-CN"/>
        </w:rPr>
        <w:t xml:space="preserve"> can be derived as</w:t>
      </w:r>
    </w:p>
    <w:p w:rsidR="00CD3EBF" w:rsidRDefault="00CD3EBF" w:rsidP="00CD3EBF">
      <w:pPr>
        <w:jc w:val="center"/>
        <w:rPr>
          <w:rFonts w:eastAsiaTheme="minorEastAsia"/>
          <w:lang w:eastAsia="zh-CN"/>
        </w:rPr>
      </w:pPr>
      <w:r w:rsidRPr="00CD3EBF">
        <w:rPr>
          <w:position w:val="-114"/>
        </w:rPr>
        <w:object w:dxaOrig="7479" w:dyaOrig="2420">
          <v:shape id="_x0000_i1058" type="#_x0000_t75" style="width:323.25pt;height:104.25pt" o:ole="">
            <v:imagedata r:id="rId73" o:title=""/>
          </v:shape>
          <o:OLEObject Type="Embed" ProgID="Equation.DSMT4" ShapeID="_x0000_i1058" DrawAspect="Content" ObjectID="_1532534433" r:id="rId74"/>
        </w:object>
      </w:r>
    </w:p>
    <w:p w:rsidR="00AB477B" w:rsidRPr="00464035" w:rsidRDefault="00A9268C" w:rsidP="00AB477B">
      <w:pPr>
        <w:rPr>
          <w:rFonts w:asciiTheme="minorHAnsi" w:eastAsiaTheme="minorEastAsia" w:hAnsiTheme="minorHAnsi"/>
          <w:lang w:val="en-US" w:eastAsia="zh-CN"/>
        </w:rPr>
      </w:pPr>
      <w:r w:rsidRPr="00A9268C">
        <w:rPr>
          <w:rFonts w:asciiTheme="minorHAnsi" w:eastAsiaTheme="minorEastAsia" w:hAnsiTheme="minorHAnsi" w:hint="eastAsia"/>
          <w:lang w:val="en-US" w:eastAsia="zh-CN"/>
        </w:rPr>
        <w:t xml:space="preserve">It can be </w:t>
      </w:r>
      <w:r w:rsidR="00AB477B">
        <w:rPr>
          <w:rFonts w:asciiTheme="minorHAnsi" w:eastAsiaTheme="minorEastAsia" w:hAnsiTheme="minorHAnsi" w:hint="eastAsia"/>
          <w:lang w:val="en-US" w:eastAsia="zh-CN"/>
        </w:rPr>
        <w:t>observed that for MMSE-IRC filter follows similar relati</w:t>
      </w:r>
      <w:r w:rsidR="00CD3EBF">
        <w:rPr>
          <w:rFonts w:asciiTheme="minorHAnsi" w:eastAsiaTheme="minorEastAsia" w:hAnsiTheme="minorHAnsi" w:hint="eastAsia"/>
          <w:lang w:val="en-US" w:eastAsia="zh-CN"/>
        </w:rPr>
        <w:t>onship with 2RX case filter, just like MMSE receiver case</w:t>
      </w:r>
      <w:r w:rsidR="00AB477B">
        <w:rPr>
          <w:rFonts w:asciiTheme="minorHAnsi" w:eastAsiaTheme="minorEastAsia" w:hAnsiTheme="minorHAnsi" w:hint="eastAsia"/>
          <w:lang w:val="en-US" w:eastAsia="zh-CN"/>
        </w:rPr>
        <w:t xml:space="preserve">. </w:t>
      </w:r>
      <w:r w:rsidR="00AB477B" w:rsidRPr="00464035">
        <w:rPr>
          <w:rFonts w:asciiTheme="minorHAnsi" w:eastAsiaTheme="minorEastAsia" w:hAnsiTheme="minorHAnsi"/>
          <w:lang w:eastAsia="zh-CN"/>
        </w:rPr>
        <w:t xml:space="preserve">Then the </w:t>
      </w:r>
      <w:r w:rsidR="00AB477B" w:rsidRPr="00464035">
        <w:rPr>
          <w:rFonts w:asciiTheme="minorHAnsi" w:eastAsiaTheme="minorEastAsia" w:hAnsiTheme="minorHAnsi"/>
          <w:lang w:val="en-US" w:eastAsia="zh-CN"/>
        </w:rPr>
        <w:t>equalized signal for 4Rx connection method mentioned above is</w:t>
      </w:r>
    </w:p>
    <w:p w:rsidR="00AB477B" w:rsidRPr="007E6904" w:rsidRDefault="005522DE" w:rsidP="00AB477B">
      <w:pPr>
        <w:jc w:val="center"/>
        <w:rPr>
          <w:rFonts w:eastAsiaTheme="minorEastAsia"/>
          <w:lang w:val="en-US" w:eastAsia="zh-CN"/>
        </w:rPr>
      </w:pPr>
      <w:r w:rsidRPr="00AB477B">
        <w:rPr>
          <w:position w:val="-108"/>
        </w:rPr>
        <w:object w:dxaOrig="7940" w:dyaOrig="2320">
          <v:shape id="_x0000_i1059" type="#_x0000_t75" style="width:356.25pt;height:104.25pt" o:ole="">
            <v:imagedata r:id="rId75" o:title=""/>
          </v:shape>
          <o:OLEObject Type="Embed" ProgID="Equation.DSMT4" ShapeID="_x0000_i1059" DrawAspect="Content" ObjectID="_1532534434" r:id="rId76"/>
        </w:object>
      </w:r>
    </w:p>
    <w:p w:rsidR="00AB477B" w:rsidRPr="00C12190" w:rsidRDefault="00AB477B" w:rsidP="00AB477B">
      <w:pPr>
        <w:rPr>
          <w:rFonts w:asciiTheme="minorHAnsi" w:eastAsiaTheme="minorEastAsia" w:hAnsiTheme="minorHAnsi"/>
          <w:lang w:val="en-US" w:eastAsia="zh-CN"/>
        </w:rPr>
      </w:pPr>
      <w:r>
        <w:rPr>
          <w:rFonts w:asciiTheme="minorHAnsi" w:eastAsia="宋体" w:hAnsiTheme="minorHAnsi" w:hint="eastAsia"/>
          <w:lang w:val="en-US" w:eastAsia="zh-CN"/>
        </w:rPr>
        <w:t>Similar to the analysis for MMSE receiver, s</w:t>
      </w:r>
      <w:r w:rsidRPr="00C12190">
        <w:rPr>
          <w:rFonts w:asciiTheme="minorHAnsi" w:eastAsia="宋体" w:hAnsiTheme="minorHAnsi"/>
          <w:lang w:val="en-US" w:eastAsia="zh-CN"/>
        </w:rPr>
        <w:t xml:space="preserve">ince </w:t>
      </w:r>
      <w:r w:rsidRPr="00C12190">
        <w:rPr>
          <w:rFonts w:asciiTheme="minorHAnsi" w:eastAsiaTheme="minorEastAsia" w:hAnsiTheme="minorHAnsi"/>
          <w:lang w:val="en-US" w:eastAsia="zh-CN"/>
        </w:rPr>
        <w:t xml:space="preserve">the elements within </w:t>
      </w:r>
      <w:r w:rsidRPr="00C12190">
        <w:rPr>
          <w:rFonts w:asciiTheme="minorHAnsi" w:hAnsiTheme="minorHAnsi"/>
          <w:i/>
          <w:lang w:val="en-US" w:eastAsia="zh-CN"/>
        </w:rPr>
        <w:t>n</w:t>
      </w:r>
      <w:r w:rsidRPr="00C12190">
        <w:rPr>
          <w:rFonts w:asciiTheme="minorHAnsi" w:eastAsiaTheme="minorEastAsia" w:hAnsiTheme="minorHAnsi"/>
          <w:vertAlign w:val="subscript"/>
          <w:lang w:val="en-US" w:eastAsia="zh-CN"/>
        </w:rPr>
        <w:t>1</w:t>
      </w:r>
      <w:r w:rsidRPr="00C12190">
        <w:rPr>
          <w:rFonts w:asciiTheme="minorHAnsi" w:hAnsiTheme="minorHAnsi"/>
          <w:lang w:val="en-US" w:eastAsia="zh-CN"/>
        </w:rPr>
        <w:t xml:space="preserve"> </w:t>
      </w:r>
      <w:r w:rsidRPr="00C12190">
        <w:rPr>
          <w:rFonts w:asciiTheme="minorHAnsi" w:eastAsiaTheme="minorEastAsia" w:hAnsiTheme="minorHAnsi"/>
          <w:lang w:val="en-US" w:eastAsia="zh-CN"/>
        </w:rPr>
        <w:t xml:space="preserve">and </w:t>
      </w:r>
      <w:r w:rsidRPr="00C12190">
        <w:rPr>
          <w:rFonts w:asciiTheme="minorHAnsi" w:hAnsiTheme="minorHAnsi"/>
          <w:i/>
          <w:lang w:val="en-US" w:eastAsia="zh-CN"/>
        </w:rPr>
        <w:t>n</w:t>
      </w:r>
      <w:r w:rsidRPr="00C12190">
        <w:rPr>
          <w:rFonts w:asciiTheme="minorHAnsi" w:eastAsiaTheme="minorEastAsia" w:hAnsiTheme="minorHAnsi"/>
          <w:vertAlign w:val="subscript"/>
          <w:lang w:val="en-US" w:eastAsia="zh-CN"/>
        </w:rPr>
        <w:t xml:space="preserve">2 </w:t>
      </w:r>
      <w:r w:rsidRPr="00C12190">
        <w:rPr>
          <w:rFonts w:asciiTheme="minorHAnsi" w:eastAsiaTheme="minorEastAsia" w:hAnsiTheme="minorHAnsi"/>
          <w:lang w:val="en-US" w:eastAsia="zh-CN"/>
        </w:rPr>
        <w:t>are</w:t>
      </w:r>
      <w:r w:rsidRPr="00C12190">
        <w:rPr>
          <w:rFonts w:asciiTheme="minorHAnsi" w:hAnsiTheme="minorHAnsi"/>
          <w:lang w:val="en-US" w:eastAsia="zh-CN"/>
        </w:rPr>
        <w:t xml:space="preserve"> the complex Gaussian noise with zero mean and </w:t>
      </w:r>
      <w:r w:rsidRPr="00C12190">
        <w:rPr>
          <w:rFonts w:asciiTheme="minorHAnsi" w:hAnsiTheme="minorHAnsi"/>
          <w:position w:val="-12"/>
        </w:rPr>
        <w:object w:dxaOrig="499" w:dyaOrig="380">
          <v:shape id="_x0000_i1060" type="#_x0000_t75" style="width:24.75pt;height:18.75pt" o:ole="">
            <v:imagedata r:id="rId36" o:title=""/>
          </v:shape>
          <o:OLEObject Type="Embed" ProgID="Equation.DSMT4" ShapeID="_x0000_i1060" DrawAspect="Content" ObjectID="_1532534435" r:id="rId77"/>
        </w:object>
      </w:r>
      <w:r w:rsidRPr="00C12190">
        <w:rPr>
          <w:rFonts w:asciiTheme="minorHAnsi" w:hAnsiTheme="minorHAnsi"/>
          <w:lang w:val="en-US" w:eastAsia="zh-CN"/>
        </w:rPr>
        <w:t>variance</w:t>
      </w:r>
      <w:r w:rsidRPr="00C12190">
        <w:rPr>
          <w:rFonts w:asciiTheme="minorHAnsi" w:eastAsiaTheme="minorEastAsia" w:hAnsiTheme="minorHAnsi"/>
          <w:lang w:val="en-US" w:eastAsia="zh-CN"/>
        </w:rPr>
        <w:t xml:space="preserve">, we assume a new random </w:t>
      </w:r>
      <w:proofErr w:type="gramStart"/>
      <w:r w:rsidRPr="00C12190">
        <w:rPr>
          <w:rFonts w:asciiTheme="minorHAnsi" w:eastAsiaTheme="minorEastAsia" w:hAnsiTheme="minorHAnsi"/>
          <w:lang w:val="en-US" w:eastAsia="zh-CN"/>
        </w:rPr>
        <w:t xml:space="preserve">variable </w:t>
      </w:r>
      <w:proofErr w:type="gramEnd"/>
      <w:r w:rsidR="005522DE" w:rsidRPr="00C12190">
        <w:rPr>
          <w:rFonts w:asciiTheme="minorHAnsi" w:hAnsiTheme="minorHAnsi"/>
          <w:position w:val="-12"/>
        </w:rPr>
        <w:object w:dxaOrig="2140" w:dyaOrig="380">
          <v:shape id="_x0000_i1061" type="#_x0000_t75" style="width:107.25pt;height:18.75pt" o:ole="">
            <v:imagedata r:id="rId43" o:title=""/>
          </v:shape>
          <o:OLEObject Type="Embed" ProgID="Equation.DSMT4" ShapeID="_x0000_i1061" DrawAspect="Content" ObjectID="_1532534436" r:id="rId78"/>
        </w:object>
      </w:r>
      <w:r w:rsidRPr="00C12190">
        <w:rPr>
          <w:rFonts w:asciiTheme="minorHAnsi" w:eastAsiaTheme="minorEastAsia" w:hAnsiTheme="minorHAnsi"/>
          <w:lang w:eastAsia="zh-CN"/>
        </w:rPr>
        <w:t>, t</w:t>
      </w:r>
      <w:r w:rsidR="00A83FB9" w:rsidRPr="00C12190">
        <w:rPr>
          <w:rFonts w:asciiTheme="minorHAnsi" w:eastAsiaTheme="minorEastAsia" w:hAnsiTheme="minorHAnsi"/>
          <w:lang w:eastAsia="zh-CN"/>
        </w:rPr>
        <w:t>he same detection performance</w:t>
      </w:r>
      <w:r w:rsidR="00A83FB9">
        <w:rPr>
          <w:rFonts w:asciiTheme="minorHAnsi" w:eastAsiaTheme="minorEastAsia" w:hAnsiTheme="minorHAnsi" w:hint="eastAsia"/>
          <w:lang w:eastAsia="zh-CN"/>
        </w:rPr>
        <w:t xml:space="preserve"> will be equivalent to</w:t>
      </w:r>
    </w:p>
    <w:p w:rsidR="00AB477B" w:rsidRDefault="005522DE" w:rsidP="00AB477B">
      <w:pPr>
        <w:jc w:val="center"/>
        <w:rPr>
          <w:rFonts w:eastAsia="宋体"/>
          <w:lang w:val="en-US" w:eastAsia="zh-CN"/>
        </w:rPr>
      </w:pPr>
      <w:r w:rsidRPr="00AB477B">
        <w:rPr>
          <w:position w:val="-70"/>
        </w:rPr>
        <w:object w:dxaOrig="7240" w:dyaOrig="1520">
          <v:shape id="_x0000_i1062" type="#_x0000_t75" style="width:327.75pt;height:69pt" o:ole="">
            <v:imagedata r:id="rId79" o:title=""/>
          </v:shape>
          <o:OLEObject Type="Embed" ProgID="Equation.DSMT4" ShapeID="_x0000_i1062" DrawAspect="Content" ObjectID="_1532534437" r:id="rId80"/>
        </w:object>
      </w:r>
    </w:p>
    <w:p w:rsidR="00AB477B" w:rsidRDefault="003876F4" w:rsidP="00AB477B">
      <w:pPr>
        <w:spacing w:afterLines="50" w:after="120"/>
        <w:jc w:val="both"/>
        <w:rPr>
          <w:rFonts w:asciiTheme="minorHAnsi" w:eastAsia="宋体" w:hAnsiTheme="minorHAnsi" w:cs="Arial"/>
          <w:lang w:val="en-US" w:eastAsia="zh-CN"/>
        </w:rPr>
      </w:pPr>
      <w:r>
        <w:rPr>
          <w:rFonts w:asciiTheme="minorHAnsi" w:eastAsia="宋体" w:hAnsiTheme="minorHAnsi" w:cs="Arial" w:hint="eastAsia"/>
          <w:lang w:val="en-US" w:eastAsia="zh-CN"/>
        </w:rPr>
        <w:t xml:space="preserve">Hence, </w:t>
      </w:r>
      <w:r w:rsidR="00F21178">
        <w:rPr>
          <w:rFonts w:asciiTheme="minorHAnsi" w:eastAsia="宋体" w:hAnsiTheme="minorHAnsi" w:cs="Arial" w:hint="eastAsia"/>
          <w:lang w:val="en-US" w:eastAsia="zh-CN"/>
        </w:rPr>
        <w:t>e</w:t>
      </w:r>
      <w:r w:rsidR="005522DE" w:rsidRPr="005522DE">
        <w:rPr>
          <w:rFonts w:asciiTheme="minorHAnsi" w:eastAsia="宋体" w:hAnsiTheme="minorHAnsi" w:cs="Arial"/>
          <w:lang w:val="en-US" w:eastAsia="zh-CN"/>
        </w:rPr>
        <w:t>ven with the covariance matrix being constructed with correlated interference signal, similar observation can be reached for MMSE-IRC receiver</w:t>
      </w:r>
      <w:r w:rsidR="00AB477B">
        <w:rPr>
          <w:rFonts w:asciiTheme="minorHAnsi" w:eastAsia="宋体" w:hAnsiTheme="minorHAnsi" w:cs="Arial" w:hint="eastAsia"/>
          <w:lang w:val="en-US" w:eastAsia="zh-CN"/>
        </w:rPr>
        <w:t>:</w:t>
      </w:r>
      <w:r w:rsidR="00AB477B" w:rsidRPr="00C12190">
        <w:rPr>
          <w:rFonts w:asciiTheme="minorHAnsi" w:eastAsia="宋体" w:hAnsiTheme="minorHAnsi" w:cs="Arial"/>
          <w:lang w:val="en-US" w:eastAsia="zh-CN"/>
        </w:rPr>
        <w:t xml:space="preserve"> </w:t>
      </w:r>
      <w:r w:rsidR="00F13849">
        <w:rPr>
          <w:rFonts w:asciiTheme="minorHAnsi" w:eastAsia="宋体" w:hAnsiTheme="minorHAnsi" w:cs="Arial" w:hint="eastAsia"/>
          <w:lang w:val="en-US" w:eastAsia="zh-CN"/>
        </w:rPr>
        <w:t xml:space="preserve">theoretically </w:t>
      </w:r>
      <w:r w:rsidR="00AB477B" w:rsidRPr="00C12190">
        <w:rPr>
          <w:rFonts w:asciiTheme="minorHAnsi" w:eastAsia="宋体" w:hAnsiTheme="minorHAnsi" w:cs="Arial"/>
          <w:lang w:val="en-US" w:eastAsia="zh-CN"/>
        </w:rPr>
        <w:t xml:space="preserve">given perfect CE, </w:t>
      </w:r>
      <w:r w:rsidRPr="003876F4">
        <w:rPr>
          <w:rFonts w:asciiTheme="minorHAnsi" w:eastAsia="宋体" w:hAnsiTheme="minorHAnsi" w:cs="Arial"/>
          <w:lang w:val="en-US" w:eastAsia="zh-CN"/>
        </w:rPr>
        <w:t>the performa</w:t>
      </w:r>
      <w:r w:rsidR="008E4942">
        <w:rPr>
          <w:rFonts w:asciiTheme="minorHAnsi" w:eastAsia="宋体" w:hAnsiTheme="minorHAnsi" w:cs="Arial"/>
          <w:lang w:val="en-US" w:eastAsia="zh-CN"/>
        </w:rPr>
        <w:t xml:space="preserve">nce with 4RX connection method </w:t>
      </w:r>
      <w:r w:rsidR="008E4942">
        <w:rPr>
          <w:rFonts w:asciiTheme="minorHAnsi" w:eastAsia="宋体" w:hAnsiTheme="minorHAnsi" w:cs="Arial" w:hint="eastAsia"/>
          <w:lang w:val="en-US" w:eastAsia="zh-CN"/>
        </w:rPr>
        <w:t>O</w:t>
      </w:r>
      <w:r w:rsidRPr="003876F4">
        <w:rPr>
          <w:rFonts w:asciiTheme="minorHAnsi" w:eastAsia="宋体" w:hAnsiTheme="minorHAnsi" w:cs="Arial"/>
          <w:lang w:val="en-US" w:eastAsia="zh-CN"/>
        </w:rPr>
        <w:t xml:space="preserve">ption </w:t>
      </w:r>
      <w:r w:rsidR="007C4605">
        <w:rPr>
          <w:rFonts w:asciiTheme="minorHAnsi" w:eastAsia="宋体" w:hAnsiTheme="minorHAnsi" w:cs="Arial" w:hint="eastAsia"/>
          <w:lang w:val="en-US" w:eastAsia="zh-CN"/>
        </w:rPr>
        <w:t>5</w:t>
      </w:r>
      <w:r w:rsidRPr="003876F4">
        <w:rPr>
          <w:rFonts w:asciiTheme="minorHAnsi" w:eastAsia="宋体" w:hAnsiTheme="minorHAnsi" w:cs="Arial"/>
          <w:lang w:val="en-US" w:eastAsia="zh-CN"/>
        </w:rPr>
        <w:t xml:space="preserve"> applied (with power attenuation factor α</w:t>
      </w:r>
      <w:r w:rsidRPr="005522DE">
        <w:rPr>
          <w:rFonts w:asciiTheme="minorHAnsi" w:eastAsia="宋体" w:hAnsiTheme="minorHAnsi" w:cs="Arial"/>
          <w:vertAlign w:val="superscript"/>
          <w:lang w:val="en-US" w:eastAsia="zh-CN"/>
        </w:rPr>
        <w:t>2</w:t>
      </w:r>
      <w:r w:rsidRPr="003876F4">
        <w:rPr>
          <w:rFonts w:asciiTheme="minorHAnsi" w:eastAsia="宋体" w:hAnsiTheme="minorHAnsi" w:cs="Arial"/>
          <w:lang w:val="en-US" w:eastAsia="zh-CN"/>
        </w:rPr>
        <w:t xml:space="preserve"> on AP3 and AP4) will be equivalent to legacy 2RX connection method</w:t>
      </w:r>
      <w:r w:rsidR="00AB477B" w:rsidRPr="00C12190">
        <w:rPr>
          <w:rFonts w:asciiTheme="minorHAnsi" w:eastAsia="宋体" w:hAnsiTheme="minorHAnsi" w:cs="Arial"/>
          <w:lang w:val="en-US" w:eastAsia="zh-CN"/>
        </w:rPr>
        <w:t xml:space="preserve"> with noise power attenuated by 1+α</w:t>
      </w:r>
      <w:r w:rsidR="00AB477B" w:rsidRPr="00C12190">
        <w:rPr>
          <w:rFonts w:asciiTheme="minorHAnsi" w:eastAsia="宋体" w:hAnsiTheme="minorHAnsi" w:cs="Arial"/>
          <w:vertAlign w:val="superscript"/>
          <w:lang w:val="en-US" w:eastAsia="zh-CN"/>
        </w:rPr>
        <w:t>2</w:t>
      </w:r>
      <w:r w:rsidR="00CD3EBF">
        <w:rPr>
          <w:rFonts w:asciiTheme="minorHAnsi" w:eastAsia="宋体" w:hAnsiTheme="minorHAnsi" w:cs="Arial" w:hint="eastAsia"/>
          <w:lang w:val="en-US" w:eastAsia="zh-CN"/>
        </w:rPr>
        <w:t xml:space="preserve">. </w:t>
      </w:r>
    </w:p>
    <w:p w:rsidR="00CD3EBF" w:rsidRPr="00056EBF" w:rsidRDefault="00CD3EBF" w:rsidP="003A4F7D">
      <w:pPr>
        <w:numPr>
          <w:ilvl w:val="0"/>
          <w:numId w:val="4"/>
        </w:num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Observation </w:t>
      </w:r>
      <w:r w:rsidR="003876F4">
        <w:rPr>
          <w:rFonts w:ascii="Calibri" w:eastAsiaTheme="minorEastAsia" w:hAnsi="Calibri" w:cs="Arial" w:hint="eastAsia"/>
          <w:b/>
          <w:i/>
          <w:u w:val="single"/>
          <w:lang w:val="en-US" w:eastAsia="zh-CN"/>
        </w:rPr>
        <w:t>2</w:t>
      </w:r>
      <w:r w:rsidRPr="00056EBF">
        <w:rPr>
          <w:rFonts w:ascii="Calibri" w:eastAsiaTheme="minorEastAsia" w:hAnsi="Calibri" w:cs="Arial" w:hint="eastAsia"/>
          <w:b/>
          <w:i/>
          <w:u w:val="single"/>
          <w:lang w:val="en-US" w:eastAsia="zh-CN"/>
        </w:rPr>
        <w:t xml:space="preserve">: </w:t>
      </w:r>
      <w:bookmarkStart w:id="3" w:name="OLE_LINK1"/>
      <w:bookmarkStart w:id="4" w:name="OLE_LINK2"/>
      <w:r w:rsidR="005522DE">
        <w:rPr>
          <w:rFonts w:ascii="Calibri" w:eastAsiaTheme="minorEastAsia" w:hAnsi="Calibri" w:cs="Arial" w:hint="eastAsia"/>
          <w:b/>
          <w:i/>
          <w:u w:val="single"/>
          <w:lang w:val="en-US" w:eastAsia="zh-CN"/>
        </w:rPr>
        <w:t>Even with</w:t>
      </w:r>
      <w:r>
        <w:rPr>
          <w:rFonts w:ascii="Calibri" w:eastAsiaTheme="minorEastAsia" w:hAnsi="Calibri" w:cs="Arial" w:hint="eastAsia"/>
          <w:b/>
          <w:i/>
          <w:u w:val="single"/>
          <w:lang w:val="en-US" w:eastAsia="zh-CN"/>
        </w:rPr>
        <w:t xml:space="preserve"> the covariance matrix </w:t>
      </w:r>
      <w:r w:rsidR="005522DE">
        <w:rPr>
          <w:rFonts w:ascii="Calibri" w:eastAsiaTheme="minorEastAsia" w:hAnsi="Calibri" w:cs="Arial" w:hint="eastAsia"/>
          <w:b/>
          <w:i/>
          <w:u w:val="single"/>
          <w:lang w:val="en-US" w:eastAsia="zh-CN"/>
        </w:rPr>
        <w:t>being</w:t>
      </w:r>
      <w:r>
        <w:rPr>
          <w:rFonts w:ascii="Calibri" w:eastAsiaTheme="minorEastAsia" w:hAnsi="Calibri" w:cs="Arial" w:hint="eastAsia"/>
          <w:b/>
          <w:i/>
          <w:u w:val="single"/>
          <w:lang w:val="en-US" w:eastAsia="zh-CN"/>
        </w:rPr>
        <w:t xml:space="preserve"> constructed with correlated interference signal, </w:t>
      </w:r>
      <w:r w:rsidR="003876F4" w:rsidRPr="003876F4">
        <w:rPr>
          <w:rFonts w:ascii="Calibri" w:eastAsiaTheme="minorEastAsia" w:hAnsi="Calibri" w:cs="Arial"/>
          <w:b/>
          <w:i/>
          <w:u w:val="single"/>
          <w:lang w:val="en-US" w:eastAsia="zh-CN"/>
        </w:rPr>
        <w:t>similar observation can be reached for MMSE-IRC receiver</w:t>
      </w:r>
      <w:bookmarkEnd w:id="3"/>
      <w:bookmarkEnd w:id="4"/>
      <w:r w:rsidR="003876F4" w:rsidRPr="003876F4">
        <w:rPr>
          <w:rFonts w:ascii="Calibri" w:eastAsiaTheme="minorEastAsia" w:hAnsi="Calibri" w:cs="Arial"/>
          <w:b/>
          <w:i/>
          <w:u w:val="single"/>
          <w:lang w:val="en-US" w:eastAsia="zh-CN"/>
        </w:rPr>
        <w:t xml:space="preserve">: </w:t>
      </w:r>
      <w:r w:rsidR="00F13849">
        <w:rPr>
          <w:rFonts w:ascii="Calibri" w:eastAsiaTheme="minorEastAsia" w:hAnsi="Calibri" w:cs="Arial" w:hint="eastAsia"/>
          <w:b/>
          <w:i/>
          <w:u w:val="single"/>
          <w:lang w:val="en-US" w:eastAsia="zh-CN"/>
        </w:rPr>
        <w:t>t</w:t>
      </w:r>
      <w:r w:rsidR="00F13849">
        <w:rPr>
          <w:rFonts w:ascii="Calibri" w:eastAsiaTheme="minorEastAsia" w:hAnsi="Calibri" w:cs="Arial" w:hint="eastAsia"/>
          <w:b/>
          <w:i/>
          <w:u w:val="single"/>
          <w:lang w:val="en-US" w:eastAsia="zh-CN"/>
        </w:rPr>
        <w:t xml:space="preserve">heoretically </w:t>
      </w:r>
      <w:r w:rsidR="003876F4" w:rsidRPr="003876F4">
        <w:rPr>
          <w:rFonts w:ascii="Calibri" w:eastAsiaTheme="minorEastAsia" w:hAnsi="Calibri" w:cs="Arial"/>
          <w:b/>
          <w:i/>
          <w:u w:val="single"/>
          <w:lang w:val="en-US" w:eastAsia="zh-CN"/>
        </w:rPr>
        <w:t xml:space="preserve">given perfect CE, the performance with 4RX connection </w:t>
      </w:r>
      <w:r w:rsidR="008E4942">
        <w:rPr>
          <w:rFonts w:ascii="Calibri" w:eastAsiaTheme="minorEastAsia" w:hAnsi="Calibri" w:cs="Arial"/>
          <w:b/>
          <w:i/>
          <w:u w:val="single"/>
          <w:lang w:val="en-US" w:eastAsia="zh-CN"/>
        </w:rPr>
        <w:t xml:space="preserve">method </w:t>
      </w:r>
      <w:r w:rsidR="008E4942">
        <w:rPr>
          <w:rFonts w:ascii="Calibri" w:eastAsiaTheme="minorEastAsia" w:hAnsi="Calibri" w:cs="Arial" w:hint="eastAsia"/>
          <w:b/>
          <w:i/>
          <w:u w:val="single"/>
          <w:lang w:val="en-US" w:eastAsia="zh-CN"/>
        </w:rPr>
        <w:t>O</w:t>
      </w:r>
      <w:r w:rsidR="003876F4" w:rsidRPr="003876F4">
        <w:rPr>
          <w:rFonts w:ascii="Calibri" w:eastAsiaTheme="minorEastAsia" w:hAnsi="Calibri" w:cs="Arial"/>
          <w:b/>
          <w:i/>
          <w:u w:val="single"/>
          <w:lang w:val="en-US" w:eastAsia="zh-CN"/>
        </w:rPr>
        <w:t xml:space="preserve">ption </w:t>
      </w:r>
      <w:r w:rsidR="007C4605">
        <w:rPr>
          <w:rFonts w:ascii="Calibri" w:eastAsiaTheme="minorEastAsia" w:hAnsi="Calibri" w:cs="Arial" w:hint="eastAsia"/>
          <w:b/>
          <w:i/>
          <w:u w:val="single"/>
          <w:lang w:val="en-US" w:eastAsia="zh-CN"/>
        </w:rPr>
        <w:t>5</w:t>
      </w:r>
      <w:r w:rsidR="003876F4" w:rsidRPr="003876F4">
        <w:rPr>
          <w:rFonts w:ascii="Calibri" w:eastAsiaTheme="minorEastAsia" w:hAnsi="Calibri" w:cs="Arial"/>
          <w:b/>
          <w:i/>
          <w:u w:val="single"/>
          <w:lang w:val="en-US" w:eastAsia="zh-CN"/>
        </w:rPr>
        <w:t xml:space="preserve"> applied (with power attenuation factor α</w:t>
      </w:r>
      <w:r w:rsidR="003876F4" w:rsidRPr="003876F4">
        <w:rPr>
          <w:rFonts w:ascii="Calibri" w:eastAsiaTheme="minorEastAsia" w:hAnsi="Calibri" w:cs="Arial"/>
          <w:b/>
          <w:i/>
          <w:u w:val="single"/>
          <w:vertAlign w:val="superscript"/>
          <w:lang w:val="en-US" w:eastAsia="zh-CN"/>
        </w:rPr>
        <w:t>2</w:t>
      </w:r>
      <w:r w:rsidR="003876F4" w:rsidRPr="003876F4">
        <w:rPr>
          <w:rFonts w:ascii="Calibri" w:eastAsiaTheme="minorEastAsia" w:hAnsi="Calibri" w:cs="Arial"/>
          <w:b/>
          <w:i/>
          <w:u w:val="single"/>
          <w:lang w:val="en-US" w:eastAsia="zh-CN"/>
        </w:rPr>
        <w:t xml:space="preserve"> on AP3 and AP4) will be equivalent to legacy 2RX connection method with noise power attenuated by 1+α</w:t>
      </w:r>
      <w:r w:rsidR="003876F4" w:rsidRPr="003876F4">
        <w:rPr>
          <w:rFonts w:ascii="Calibri" w:eastAsiaTheme="minorEastAsia" w:hAnsi="Calibri" w:cs="Arial"/>
          <w:b/>
          <w:i/>
          <w:u w:val="single"/>
          <w:vertAlign w:val="superscript"/>
          <w:lang w:val="en-US" w:eastAsia="zh-CN"/>
        </w:rPr>
        <w:t>2</w:t>
      </w:r>
      <w:r w:rsidR="003876F4" w:rsidRPr="003876F4">
        <w:rPr>
          <w:rFonts w:ascii="Calibri" w:eastAsiaTheme="minorEastAsia" w:hAnsi="Calibri" w:cs="Arial"/>
          <w:b/>
          <w:i/>
          <w:u w:val="single"/>
          <w:lang w:val="en-US" w:eastAsia="zh-CN"/>
        </w:rPr>
        <w:t>.</w:t>
      </w:r>
    </w:p>
    <w:p w:rsidR="00BC3917" w:rsidRDefault="00BC3917" w:rsidP="00AB477B">
      <w:pPr>
        <w:spacing w:afterLines="50" w:after="120"/>
        <w:jc w:val="both"/>
        <w:rPr>
          <w:rFonts w:ascii="Calibri" w:eastAsia="宋体" w:hAnsi="Calibri" w:cs="Arial"/>
          <w:lang w:val="en-US" w:eastAsia="zh-CN"/>
        </w:rPr>
      </w:pPr>
    </w:p>
    <w:p w:rsidR="00AB477B" w:rsidRDefault="003876F4" w:rsidP="00AB477B">
      <w:pPr>
        <w:spacing w:afterLines="50" w:after="120"/>
        <w:jc w:val="both"/>
        <w:rPr>
          <w:rFonts w:ascii="Calibri" w:eastAsia="宋体" w:hAnsi="Calibri" w:cs="Arial"/>
          <w:lang w:val="en-US" w:eastAsia="zh-CN"/>
        </w:rPr>
      </w:pPr>
      <w:r>
        <w:rPr>
          <w:rFonts w:ascii="Calibri" w:eastAsia="宋体" w:hAnsi="Calibri" w:cs="Arial" w:hint="eastAsia"/>
          <w:lang w:val="en-US" w:eastAsia="zh-CN"/>
        </w:rPr>
        <w:t>For both MMSE and MMSE-IRC receiver</w:t>
      </w:r>
      <w:r w:rsidR="00AB477B" w:rsidRPr="00255E99">
        <w:rPr>
          <w:rFonts w:ascii="Calibri" w:eastAsia="宋体" w:hAnsi="Calibri" w:cs="Arial"/>
          <w:lang w:val="en-US" w:eastAsia="zh-CN"/>
        </w:rPr>
        <w:t>, the relationship b</w:t>
      </w:r>
      <w:r w:rsidR="00BC3917">
        <w:rPr>
          <w:rFonts w:ascii="Calibri" w:eastAsia="宋体" w:hAnsi="Calibri" w:cs="Arial" w:hint="eastAsia"/>
          <w:lang w:val="en-US" w:eastAsia="zh-CN"/>
        </w:rPr>
        <w:t>e</w:t>
      </w:r>
      <w:r w:rsidR="00AB477B" w:rsidRPr="00255E99">
        <w:rPr>
          <w:rFonts w:ascii="Calibri" w:eastAsia="宋体" w:hAnsi="Calibri" w:cs="Arial"/>
          <w:lang w:val="en-US" w:eastAsia="zh-CN"/>
        </w:rPr>
        <w:t>tw</w:t>
      </w:r>
      <w:r w:rsidR="00BC3917">
        <w:rPr>
          <w:rFonts w:ascii="Calibri" w:eastAsia="宋体" w:hAnsi="Calibri" w:cs="Arial" w:hint="eastAsia"/>
          <w:lang w:val="en-US" w:eastAsia="zh-CN"/>
        </w:rPr>
        <w:t>een</w:t>
      </w:r>
      <w:r w:rsidR="00AB477B" w:rsidRPr="00255E99">
        <w:rPr>
          <w:rFonts w:ascii="Calibri" w:eastAsia="宋体" w:hAnsi="Calibri" w:cs="Arial"/>
          <w:lang w:val="en-US" w:eastAsia="zh-CN"/>
        </w:rPr>
        <w:t xml:space="preserve"> attenuation factor</w:t>
      </w:r>
      <w:r>
        <w:rPr>
          <w:rFonts w:ascii="Calibri" w:eastAsia="宋体" w:hAnsi="Calibri" w:cs="Arial" w:hint="eastAsia"/>
          <w:lang w:val="en-US" w:eastAsia="zh-CN"/>
        </w:rPr>
        <w:t xml:space="preserve"> </w:t>
      </w:r>
      <w:r w:rsidR="00627904">
        <w:rPr>
          <w:rFonts w:ascii="Calibri" w:eastAsia="宋体" w:hAnsi="Calibri" w:cs="Arial" w:hint="eastAsia"/>
          <w:lang w:val="en-US" w:eastAsia="zh-CN"/>
        </w:rPr>
        <w:t>to apply to AP3 and AP4 in</w:t>
      </w:r>
      <w:r w:rsidR="008E4942">
        <w:rPr>
          <w:rFonts w:ascii="Calibri" w:eastAsia="宋体" w:hAnsi="Calibri" w:cs="Arial" w:hint="eastAsia"/>
          <w:lang w:val="en-US" w:eastAsia="zh-CN"/>
        </w:rPr>
        <w:t xml:space="preserve"> O</w:t>
      </w:r>
      <w:r>
        <w:rPr>
          <w:rFonts w:ascii="Calibri" w:eastAsia="宋体" w:hAnsi="Calibri" w:cs="Arial" w:hint="eastAsia"/>
          <w:lang w:val="en-US" w:eastAsia="zh-CN"/>
        </w:rPr>
        <w:t xml:space="preserve">ption </w:t>
      </w:r>
      <w:r w:rsidR="007C4605">
        <w:rPr>
          <w:rFonts w:ascii="Calibri" w:eastAsia="宋体" w:hAnsi="Calibri" w:cs="Arial" w:hint="eastAsia"/>
          <w:lang w:val="en-US" w:eastAsia="zh-CN"/>
        </w:rPr>
        <w:t>5</w:t>
      </w:r>
      <w:r w:rsidR="00AB477B" w:rsidRPr="00255E99">
        <w:rPr>
          <w:rFonts w:ascii="Calibri" w:eastAsia="宋体" w:hAnsi="Calibri" w:cs="Arial"/>
          <w:lang w:val="en-US" w:eastAsia="zh-CN"/>
        </w:rPr>
        <w:t xml:space="preserve"> and SNR increased level</w:t>
      </w:r>
      <w:r w:rsidR="00627904">
        <w:rPr>
          <w:rFonts w:ascii="Calibri" w:eastAsia="宋体" w:hAnsi="Calibri" w:cs="Arial" w:hint="eastAsia"/>
          <w:lang w:val="en-US" w:eastAsia="zh-CN"/>
        </w:rPr>
        <w:t xml:space="preserve"> can be derived based on the above analysis</w:t>
      </w:r>
      <w:r w:rsidR="00AB477B" w:rsidRPr="00255E99">
        <w:rPr>
          <w:rFonts w:ascii="Calibri" w:eastAsia="宋体" w:hAnsi="Calibri" w:cs="Arial"/>
          <w:lang w:val="en-US" w:eastAsia="zh-CN"/>
        </w:rPr>
        <w:t xml:space="preserve">: </w:t>
      </w:r>
    </w:p>
    <w:tbl>
      <w:tblPr>
        <w:tblStyle w:val="LightShading-Accent5"/>
        <w:tblW w:w="0" w:type="auto"/>
        <w:jc w:val="center"/>
        <w:tblLook w:val="04A0" w:firstRow="1" w:lastRow="0" w:firstColumn="1" w:lastColumn="0" w:noHBand="0" w:noVBand="1"/>
      </w:tblPr>
      <w:tblGrid>
        <w:gridCol w:w="1801"/>
        <w:gridCol w:w="503"/>
        <w:gridCol w:w="503"/>
        <w:gridCol w:w="503"/>
        <w:gridCol w:w="503"/>
        <w:gridCol w:w="503"/>
        <w:gridCol w:w="503"/>
        <w:gridCol w:w="503"/>
        <w:gridCol w:w="503"/>
        <w:gridCol w:w="503"/>
        <w:gridCol w:w="503"/>
        <w:gridCol w:w="503"/>
      </w:tblGrid>
      <w:tr w:rsidR="00AB477B" w:rsidRPr="000A5317" w:rsidTr="00AB477B">
        <w:trPr>
          <w:cnfStyle w:val="100000000000" w:firstRow="1" w:lastRow="0" w:firstColumn="0" w:lastColumn="0" w:oddVBand="0" w:evenVBand="0" w:oddHBand="0"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801" w:type="dxa"/>
          </w:tcPr>
          <w:p w:rsidR="00AB477B" w:rsidRPr="000A5317" w:rsidRDefault="00AB477B" w:rsidP="00AB477B">
            <w:pPr>
              <w:spacing w:after="0"/>
              <w:jc w:val="center"/>
              <w:rPr>
                <w:rFonts w:ascii="Calibri" w:eastAsia="宋体" w:hAnsi="Calibri" w:cs="Arial"/>
                <w:color w:val="auto"/>
                <w:sz w:val="16"/>
                <w:lang w:val="en-US" w:eastAsia="zh-CN"/>
              </w:rPr>
            </w:pPr>
            <w:r w:rsidRPr="000A5317">
              <w:rPr>
                <w:rFonts w:ascii="Calibri" w:eastAsia="宋体" w:hAnsi="Calibri" w:cs="Arial" w:hint="eastAsia"/>
                <w:color w:val="auto"/>
                <w:sz w:val="16"/>
                <w:lang w:val="en-US" w:eastAsia="zh-CN"/>
              </w:rPr>
              <w:t xml:space="preserve">Attenuation factor </w:t>
            </w:r>
            <w:r w:rsidRPr="000A5317">
              <w:rPr>
                <w:rFonts w:ascii="Calibri" w:eastAsia="宋体" w:hAnsi="Calibri" w:cs="Arial"/>
                <w:color w:val="auto"/>
                <w:sz w:val="16"/>
                <w:lang w:val="en-US" w:eastAsia="zh-CN"/>
              </w:rPr>
              <w:br/>
            </w:r>
            <w:r w:rsidRPr="000A5317">
              <w:rPr>
                <w:rFonts w:ascii="Calibri" w:eastAsia="宋体" w:hAnsi="Calibri" w:cs="Arial" w:hint="eastAsia"/>
                <w:color w:val="auto"/>
                <w:sz w:val="16"/>
                <w:lang w:val="en-US" w:eastAsia="zh-CN"/>
              </w:rPr>
              <w:t>(X =</w:t>
            </w:r>
            <w:r w:rsidRPr="000A5317">
              <w:rPr>
                <w:rFonts w:ascii="Calibri" w:eastAsia="宋体" w:hAnsi="Calibri" w:cs="Arial"/>
                <w:color w:val="auto"/>
                <w:sz w:val="16"/>
                <w:lang w:val="en-US" w:eastAsia="zh-CN"/>
              </w:rPr>
              <w:t>α</w:t>
            </w:r>
            <w:r w:rsidRPr="000A5317">
              <w:rPr>
                <w:rFonts w:ascii="Calibri" w:eastAsia="宋体" w:hAnsi="Calibri" w:cs="Arial"/>
                <w:color w:val="auto"/>
                <w:sz w:val="16"/>
                <w:vertAlign w:val="superscript"/>
                <w:lang w:val="en-US" w:eastAsia="zh-CN"/>
              </w:rPr>
              <w:t>2</w:t>
            </w:r>
            <w:r w:rsidRPr="000A5317">
              <w:rPr>
                <w:rFonts w:ascii="Calibri" w:eastAsia="宋体" w:hAnsi="Calibri" w:cs="Arial" w:hint="eastAsia"/>
                <w:color w:val="auto"/>
                <w:sz w:val="16"/>
                <w:lang w:val="en-US" w:eastAsia="zh-CN"/>
              </w:rPr>
              <w:t>) in dB</w:t>
            </w:r>
          </w:p>
        </w:tc>
        <w:tc>
          <w:tcPr>
            <w:tcW w:w="503" w:type="dxa"/>
          </w:tcPr>
          <w:p w:rsidR="00AB477B" w:rsidRPr="000A5317" w:rsidRDefault="00AB477B" w:rsidP="00AB477B">
            <w:pPr>
              <w:spacing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cs="Arial"/>
                <w:color w:val="auto"/>
                <w:sz w:val="16"/>
                <w:lang w:val="en-US" w:eastAsia="zh-CN"/>
              </w:rPr>
            </w:pPr>
            <w:r w:rsidRPr="000A5317">
              <w:rPr>
                <w:rFonts w:ascii="Calibri" w:eastAsia="宋体" w:hAnsi="Calibri" w:cs="Arial" w:hint="eastAsia"/>
                <w:color w:val="auto"/>
                <w:sz w:val="16"/>
                <w:lang w:val="en-US" w:eastAsia="zh-CN"/>
              </w:rPr>
              <w:t>0</w:t>
            </w:r>
          </w:p>
        </w:tc>
        <w:tc>
          <w:tcPr>
            <w:tcW w:w="503" w:type="dxa"/>
          </w:tcPr>
          <w:p w:rsidR="00AB477B" w:rsidRPr="000A5317" w:rsidRDefault="00AB477B" w:rsidP="00AB477B">
            <w:pPr>
              <w:spacing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cs="Arial"/>
                <w:color w:val="auto"/>
                <w:sz w:val="16"/>
                <w:lang w:val="en-US" w:eastAsia="zh-CN"/>
              </w:rPr>
            </w:pPr>
            <w:r w:rsidRPr="000A5317">
              <w:rPr>
                <w:rFonts w:ascii="Calibri" w:eastAsia="宋体" w:hAnsi="Calibri" w:cs="Arial" w:hint="eastAsia"/>
                <w:color w:val="auto"/>
                <w:sz w:val="16"/>
                <w:lang w:val="en-US" w:eastAsia="zh-CN"/>
              </w:rPr>
              <w:t>1</w:t>
            </w:r>
          </w:p>
        </w:tc>
        <w:tc>
          <w:tcPr>
            <w:tcW w:w="503" w:type="dxa"/>
          </w:tcPr>
          <w:p w:rsidR="00AB477B" w:rsidRPr="000A5317" w:rsidRDefault="00AB477B" w:rsidP="00AB477B">
            <w:pPr>
              <w:spacing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cs="Arial"/>
                <w:color w:val="auto"/>
                <w:sz w:val="16"/>
                <w:lang w:val="en-US" w:eastAsia="zh-CN"/>
              </w:rPr>
            </w:pPr>
            <w:r w:rsidRPr="000A5317">
              <w:rPr>
                <w:rFonts w:ascii="Calibri" w:eastAsia="宋体" w:hAnsi="Calibri" w:cs="Arial" w:hint="eastAsia"/>
                <w:color w:val="auto"/>
                <w:sz w:val="16"/>
                <w:lang w:val="en-US" w:eastAsia="zh-CN"/>
              </w:rPr>
              <w:t>2</w:t>
            </w:r>
          </w:p>
        </w:tc>
        <w:tc>
          <w:tcPr>
            <w:tcW w:w="503" w:type="dxa"/>
          </w:tcPr>
          <w:p w:rsidR="00AB477B" w:rsidRPr="000A5317" w:rsidRDefault="00AB477B" w:rsidP="00AB477B">
            <w:pPr>
              <w:spacing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cs="Arial"/>
                <w:color w:val="auto"/>
                <w:sz w:val="16"/>
                <w:lang w:val="en-US" w:eastAsia="zh-CN"/>
              </w:rPr>
            </w:pPr>
            <w:r w:rsidRPr="000A5317">
              <w:rPr>
                <w:rFonts w:ascii="Calibri" w:eastAsia="宋体" w:hAnsi="Calibri" w:cs="Arial" w:hint="eastAsia"/>
                <w:color w:val="auto"/>
                <w:sz w:val="16"/>
                <w:lang w:val="en-US" w:eastAsia="zh-CN"/>
              </w:rPr>
              <w:t>3</w:t>
            </w:r>
          </w:p>
        </w:tc>
        <w:tc>
          <w:tcPr>
            <w:tcW w:w="503" w:type="dxa"/>
          </w:tcPr>
          <w:p w:rsidR="00AB477B" w:rsidRPr="000A5317" w:rsidRDefault="00AB477B" w:rsidP="00AB477B">
            <w:pPr>
              <w:spacing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cs="Arial"/>
                <w:color w:val="auto"/>
                <w:sz w:val="16"/>
                <w:lang w:val="en-US" w:eastAsia="zh-CN"/>
              </w:rPr>
            </w:pPr>
            <w:r w:rsidRPr="000A5317">
              <w:rPr>
                <w:rFonts w:ascii="Calibri" w:eastAsia="宋体" w:hAnsi="Calibri" w:cs="Arial" w:hint="eastAsia"/>
                <w:color w:val="auto"/>
                <w:sz w:val="16"/>
                <w:lang w:val="en-US" w:eastAsia="zh-CN"/>
              </w:rPr>
              <w:t>4</w:t>
            </w:r>
          </w:p>
        </w:tc>
        <w:tc>
          <w:tcPr>
            <w:tcW w:w="503" w:type="dxa"/>
          </w:tcPr>
          <w:p w:rsidR="00AB477B" w:rsidRPr="000A5317" w:rsidRDefault="00AB477B" w:rsidP="00AB477B">
            <w:pPr>
              <w:spacing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cs="Arial"/>
                <w:color w:val="auto"/>
                <w:sz w:val="16"/>
                <w:lang w:val="en-US" w:eastAsia="zh-CN"/>
              </w:rPr>
            </w:pPr>
            <w:r w:rsidRPr="000A5317">
              <w:rPr>
                <w:rFonts w:ascii="Calibri" w:eastAsia="宋体" w:hAnsi="Calibri" w:cs="Arial" w:hint="eastAsia"/>
                <w:color w:val="auto"/>
                <w:sz w:val="16"/>
                <w:lang w:val="en-US" w:eastAsia="zh-CN"/>
              </w:rPr>
              <w:t>5</w:t>
            </w:r>
          </w:p>
        </w:tc>
        <w:tc>
          <w:tcPr>
            <w:tcW w:w="503" w:type="dxa"/>
          </w:tcPr>
          <w:p w:rsidR="00AB477B" w:rsidRPr="000A5317" w:rsidRDefault="00AB477B" w:rsidP="00AB477B">
            <w:pPr>
              <w:spacing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cs="Arial"/>
                <w:color w:val="auto"/>
                <w:sz w:val="16"/>
                <w:lang w:val="en-US" w:eastAsia="zh-CN"/>
              </w:rPr>
            </w:pPr>
            <w:r w:rsidRPr="000A5317">
              <w:rPr>
                <w:rFonts w:ascii="Calibri" w:eastAsia="宋体" w:hAnsi="Calibri" w:cs="Arial" w:hint="eastAsia"/>
                <w:color w:val="auto"/>
                <w:sz w:val="16"/>
                <w:lang w:val="en-US" w:eastAsia="zh-CN"/>
              </w:rPr>
              <w:t>6</w:t>
            </w:r>
          </w:p>
        </w:tc>
        <w:tc>
          <w:tcPr>
            <w:tcW w:w="503" w:type="dxa"/>
          </w:tcPr>
          <w:p w:rsidR="00AB477B" w:rsidRPr="000A5317" w:rsidRDefault="00AB477B" w:rsidP="00AB477B">
            <w:pPr>
              <w:spacing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cs="Arial"/>
                <w:color w:val="auto"/>
                <w:sz w:val="16"/>
                <w:lang w:val="en-US" w:eastAsia="zh-CN"/>
              </w:rPr>
            </w:pPr>
            <w:r w:rsidRPr="000A5317">
              <w:rPr>
                <w:rFonts w:ascii="Calibri" w:eastAsia="宋体" w:hAnsi="Calibri" w:cs="Arial" w:hint="eastAsia"/>
                <w:color w:val="auto"/>
                <w:sz w:val="16"/>
                <w:lang w:val="en-US" w:eastAsia="zh-CN"/>
              </w:rPr>
              <w:t>7</w:t>
            </w:r>
          </w:p>
        </w:tc>
        <w:tc>
          <w:tcPr>
            <w:tcW w:w="503" w:type="dxa"/>
          </w:tcPr>
          <w:p w:rsidR="00AB477B" w:rsidRPr="000A5317" w:rsidRDefault="00AB477B" w:rsidP="00AB477B">
            <w:pPr>
              <w:spacing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cs="Arial"/>
                <w:color w:val="auto"/>
                <w:sz w:val="16"/>
                <w:lang w:val="en-US" w:eastAsia="zh-CN"/>
              </w:rPr>
            </w:pPr>
            <w:r w:rsidRPr="000A5317">
              <w:rPr>
                <w:rFonts w:ascii="Calibri" w:eastAsia="宋体" w:hAnsi="Calibri" w:cs="Arial" w:hint="eastAsia"/>
                <w:color w:val="auto"/>
                <w:sz w:val="16"/>
                <w:lang w:val="en-US" w:eastAsia="zh-CN"/>
              </w:rPr>
              <w:t>8</w:t>
            </w:r>
          </w:p>
        </w:tc>
        <w:tc>
          <w:tcPr>
            <w:tcW w:w="503" w:type="dxa"/>
          </w:tcPr>
          <w:p w:rsidR="00AB477B" w:rsidRPr="000A5317" w:rsidRDefault="00AB477B" w:rsidP="00AB477B">
            <w:pPr>
              <w:spacing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cs="Arial"/>
                <w:color w:val="auto"/>
                <w:sz w:val="16"/>
                <w:lang w:val="en-US" w:eastAsia="zh-CN"/>
              </w:rPr>
            </w:pPr>
            <w:r w:rsidRPr="000A5317">
              <w:rPr>
                <w:rFonts w:ascii="Calibri" w:eastAsia="宋体" w:hAnsi="Calibri" w:cs="Arial" w:hint="eastAsia"/>
                <w:color w:val="auto"/>
                <w:sz w:val="16"/>
                <w:lang w:val="en-US" w:eastAsia="zh-CN"/>
              </w:rPr>
              <w:t>9</w:t>
            </w:r>
          </w:p>
        </w:tc>
        <w:tc>
          <w:tcPr>
            <w:tcW w:w="503" w:type="dxa"/>
          </w:tcPr>
          <w:p w:rsidR="00AB477B" w:rsidRPr="000A5317" w:rsidRDefault="00AB477B" w:rsidP="00AB477B">
            <w:pPr>
              <w:spacing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cs="Arial"/>
                <w:color w:val="auto"/>
                <w:sz w:val="16"/>
                <w:lang w:val="en-US" w:eastAsia="zh-CN"/>
              </w:rPr>
            </w:pPr>
            <w:r w:rsidRPr="000A5317">
              <w:rPr>
                <w:rFonts w:ascii="Calibri" w:eastAsia="宋体" w:hAnsi="Calibri" w:cs="Arial" w:hint="eastAsia"/>
                <w:color w:val="auto"/>
                <w:sz w:val="16"/>
                <w:lang w:val="en-US" w:eastAsia="zh-CN"/>
              </w:rPr>
              <w:t>10</w:t>
            </w:r>
          </w:p>
        </w:tc>
      </w:tr>
      <w:tr w:rsidR="00AB477B" w:rsidRPr="000A5317" w:rsidTr="00AB477B">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801" w:type="dxa"/>
          </w:tcPr>
          <w:p w:rsidR="00AB477B" w:rsidRPr="000A5317" w:rsidRDefault="00AB477B" w:rsidP="00AB477B">
            <w:pPr>
              <w:spacing w:after="0"/>
              <w:jc w:val="center"/>
              <w:rPr>
                <w:rFonts w:ascii="Calibri" w:eastAsia="宋体" w:hAnsi="Calibri" w:cs="Arial"/>
                <w:color w:val="auto"/>
                <w:sz w:val="16"/>
                <w:lang w:val="en-US" w:eastAsia="zh-CN"/>
              </w:rPr>
            </w:pPr>
            <w:r w:rsidRPr="000A5317">
              <w:rPr>
                <w:rFonts w:ascii="Calibri" w:eastAsia="宋体" w:hAnsi="Calibri" w:cs="Arial" w:hint="eastAsia"/>
                <w:color w:val="auto"/>
                <w:sz w:val="16"/>
                <w:lang w:val="en-US" w:eastAsia="zh-CN"/>
              </w:rPr>
              <w:t>SNR increase level in dB</w:t>
            </w:r>
          </w:p>
        </w:tc>
        <w:tc>
          <w:tcPr>
            <w:tcW w:w="503" w:type="dxa"/>
          </w:tcPr>
          <w:p w:rsidR="00AB477B" w:rsidRPr="000A5317" w:rsidRDefault="00AB477B" w:rsidP="00AB477B">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b/>
                <w:bCs/>
                <w:color w:val="auto"/>
                <w:sz w:val="16"/>
                <w:lang w:val="en-US" w:eastAsia="zh-CN"/>
              </w:rPr>
            </w:pPr>
            <w:r w:rsidRPr="000A5317">
              <w:rPr>
                <w:rFonts w:ascii="Calibri" w:eastAsia="宋体" w:hAnsi="Calibri" w:cs="Arial"/>
                <w:b/>
                <w:bCs/>
                <w:color w:val="auto"/>
                <w:sz w:val="16"/>
                <w:lang w:val="en-US" w:eastAsia="zh-CN"/>
              </w:rPr>
              <w:t>3.01</w:t>
            </w:r>
          </w:p>
        </w:tc>
        <w:tc>
          <w:tcPr>
            <w:tcW w:w="503" w:type="dxa"/>
          </w:tcPr>
          <w:p w:rsidR="00AB477B" w:rsidRPr="000A5317" w:rsidRDefault="00AB477B" w:rsidP="00AB477B">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b/>
                <w:bCs/>
                <w:color w:val="auto"/>
                <w:sz w:val="16"/>
                <w:lang w:val="en-US" w:eastAsia="zh-CN"/>
              </w:rPr>
            </w:pPr>
            <w:r w:rsidRPr="000A5317">
              <w:rPr>
                <w:rFonts w:ascii="Calibri" w:eastAsia="宋体" w:hAnsi="Calibri" w:cs="Arial"/>
                <w:b/>
                <w:bCs/>
                <w:color w:val="auto"/>
                <w:sz w:val="16"/>
                <w:lang w:val="en-US" w:eastAsia="zh-CN"/>
              </w:rPr>
              <w:t>2.53</w:t>
            </w:r>
          </w:p>
        </w:tc>
        <w:tc>
          <w:tcPr>
            <w:tcW w:w="503" w:type="dxa"/>
          </w:tcPr>
          <w:p w:rsidR="00AB477B" w:rsidRPr="000A5317" w:rsidRDefault="00AB477B" w:rsidP="00AB477B">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b/>
                <w:bCs/>
                <w:color w:val="auto"/>
                <w:sz w:val="16"/>
                <w:lang w:val="en-US" w:eastAsia="zh-CN"/>
              </w:rPr>
            </w:pPr>
            <w:r w:rsidRPr="000A5317">
              <w:rPr>
                <w:rFonts w:ascii="Calibri" w:eastAsia="宋体" w:hAnsi="Calibri" w:cs="Arial"/>
                <w:b/>
                <w:bCs/>
                <w:color w:val="auto"/>
                <w:sz w:val="16"/>
                <w:lang w:val="en-US" w:eastAsia="zh-CN"/>
              </w:rPr>
              <w:t>2.12</w:t>
            </w:r>
          </w:p>
        </w:tc>
        <w:tc>
          <w:tcPr>
            <w:tcW w:w="503" w:type="dxa"/>
          </w:tcPr>
          <w:p w:rsidR="00AB477B" w:rsidRPr="000A5317" w:rsidRDefault="00AB477B" w:rsidP="00AB477B">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b/>
                <w:bCs/>
                <w:color w:val="auto"/>
                <w:sz w:val="16"/>
                <w:lang w:val="en-US" w:eastAsia="zh-CN"/>
              </w:rPr>
            </w:pPr>
            <w:r w:rsidRPr="000A5317">
              <w:rPr>
                <w:rFonts w:ascii="Calibri" w:eastAsia="宋体" w:hAnsi="Calibri" w:cs="Arial"/>
                <w:b/>
                <w:bCs/>
                <w:color w:val="auto"/>
                <w:sz w:val="16"/>
                <w:lang w:val="en-US" w:eastAsia="zh-CN"/>
              </w:rPr>
              <w:t>1.75</w:t>
            </w:r>
          </w:p>
        </w:tc>
        <w:tc>
          <w:tcPr>
            <w:tcW w:w="503" w:type="dxa"/>
          </w:tcPr>
          <w:p w:rsidR="00AB477B" w:rsidRPr="000A5317" w:rsidRDefault="00AB477B" w:rsidP="00AB477B">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b/>
                <w:bCs/>
                <w:color w:val="auto"/>
                <w:sz w:val="16"/>
                <w:lang w:val="en-US" w:eastAsia="zh-CN"/>
              </w:rPr>
            </w:pPr>
            <w:r w:rsidRPr="000A5317">
              <w:rPr>
                <w:rFonts w:ascii="Calibri" w:eastAsia="宋体" w:hAnsi="Calibri" w:cs="Arial"/>
                <w:b/>
                <w:bCs/>
                <w:color w:val="auto"/>
                <w:sz w:val="16"/>
                <w:lang w:val="en-US" w:eastAsia="zh-CN"/>
              </w:rPr>
              <w:t>1.45</w:t>
            </w:r>
          </w:p>
        </w:tc>
        <w:tc>
          <w:tcPr>
            <w:tcW w:w="503" w:type="dxa"/>
          </w:tcPr>
          <w:p w:rsidR="00AB477B" w:rsidRPr="000A5317" w:rsidRDefault="00AB477B" w:rsidP="00AB477B">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b/>
                <w:bCs/>
                <w:color w:val="auto"/>
                <w:sz w:val="16"/>
                <w:lang w:val="en-US" w:eastAsia="zh-CN"/>
              </w:rPr>
            </w:pPr>
            <w:r w:rsidRPr="000A5317">
              <w:rPr>
                <w:rFonts w:ascii="Calibri" w:eastAsia="宋体" w:hAnsi="Calibri" w:cs="Arial"/>
                <w:b/>
                <w:bCs/>
                <w:color w:val="auto"/>
                <w:sz w:val="16"/>
                <w:lang w:val="en-US" w:eastAsia="zh-CN"/>
              </w:rPr>
              <w:t>1.19</w:t>
            </w:r>
          </w:p>
        </w:tc>
        <w:tc>
          <w:tcPr>
            <w:tcW w:w="503" w:type="dxa"/>
          </w:tcPr>
          <w:p w:rsidR="00AB477B" w:rsidRPr="000A5317" w:rsidRDefault="00AB477B" w:rsidP="00AB477B">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b/>
                <w:bCs/>
                <w:color w:val="auto"/>
                <w:sz w:val="16"/>
                <w:lang w:val="en-US" w:eastAsia="zh-CN"/>
              </w:rPr>
            </w:pPr>
            <w:r w:rsidRPr="000A5317">
              <w:rPr>
                <w:rFonts w:ascii="Calibri" w:eastAsia="宋体" w:hAnsi="Calibri" w:cs="Arial"/>
                <w:b/>
                <w:bCs/>
                <w:color w:val="auto"/>
                <w:sz w:val="16"/>
                <w:lang w:val="en-US" w:eastAsia="zh-CN"/>
              </w:rPr>
              <w:t>0.97</w:t>
            </w:r>
          </w:p>
        </w:tc>
        <w:tc>
          <w:tcPr>
            <w:tcW w:w="503" w:type="dxa"/>
          </w:tcPr>
          <w:p w:rsidR="00AB477B" w:rsidRPr="000A5317" w:rsidRDefault="00AB477B" w:rsidP="00AB477B">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b/>
                <w:bCs/>
                <w:color w:val="auto"/>
                <w:sz w:val="16"/>
                <w:lang w:val="en-US" w:eastAsia="zh-CN"/>
              </w:rPr>
            </w:pPr>
            <w:r w:rsidRPr="000A5317">
              <w:rPr>
                <w:rFonts w:ascii="Calibri" w:eastAsia="宋体" w:hAnsi="Calibri" w:cs="Arial"/>
                <w:b/>
                <w:bCs/>
                <w:color w:val="auto"/>
                <w:sz w:val="16"/>
                <w:lang w:val="en-US" w:eastAsia="zh-CN"/>
              </w:rPr>
              <w:t>0.79</w:t>
            </w:r>
          </w:p>
        </w:tc>
        <w:tc>
          <w:tcPr>
            <w:tcW w:w="503" w:type="dxa"/>
          </w:tcPr>
          <w:p w:rsidR="00AB477B" w:rsidRPr="000A5317" w:rsidRDefault="00AB477B" w:rsidP="00AB477B">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b/>
                <w:bCs/>
                <w:color w:val="auto"/>
                <w:sz w:val="16"/>
                <w:lang w:val="en-US" w:eastAsia="zh-CN"/>
              </w:rPr>
            </w:pPr>
            <w:r w:rsidRPr="000A5317">
              <w:rPr>
                <w:rFonts w:ascii="Calibri" w:eastAsia="宋体" w:hAnsi="Calibri" w:cs="Arial"/>
                <w:b/>
                <w:bCs/>
                <w:color w:val="auto"/>
                <w:sz w:val="16"/>
                <w:lang w:val="en-US" w:eastAsia="zh-CN"/>
              </w:rPr>
              <w:t>0.64</w:t>
            </w:r>
          </w:p>
        </w:tc>
        <w:tc>
          <w:tcPr>
            <w:tcW w:w="503" w:type="dxa"/>
          </w:tcPr>
          <w:p w:rsidR="00AB477B" w:rsidRPr="000A5317" w:rsidRDefault="00AB477B" w:rsidP="00AB477B">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b/>
                <w:bCs/>
                <w:color w:val="auto"/>
                <w:sz w:val="16"/>
                <w:lang w:val="en-US" w:eastAsia="zh-CN"/>
              </w:rPr>
            </w:pPr>
            <w:r w:rsidRPr="000A5317">
              <w:rPr>
                <w:rFonts w:ascii="Calibri" w:eastAsia="宋体" w:hAnsi="Calibri" w:cs="Arial"/>
                <w:b/>
                <w:bCs/>
                <w:color w:val="auto"/>
                <w:sz w:val="16"/>
                <w:lang w:val="en-US" w:eastAsia="zh-CN"/>
              </w:rPr>
              <w:t>0.52</w:t>
            </w:r>
          </w:p>
        </w:tc>
        <w:tc>
          <w:tcPr>
            <w:tcW w:w="503" w:type="dxa"/>
          </w:tcPr>
          <w:p w:rsidR="00AB477B" w:rsidRPr="000A5317" w:rsidRDefault="00AB477B" w:rsidP="00AB477B">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b/>
                <w:bCs/>
                <w:color w:val="auto"/>
                <w:sz w:val="16"/>
                <w:lang w:val="en-US" w:eastAsia="zh-CN"/>
              </w:rPr>
            </w:pPr>
            <w:r w:rsidRPr="000A5317">
              <w:rPr>
                <w:rFonts w:ascii="Calibri" w:eastAsia="宋体" w:hAnsi="Calibri" w:cs="Arial"/>
                <w:b/>
                <w:bCs/>
                <w:color w:val="auto"/>
                <w:sz w:val="16"/>
                <w:lang w:val="en-US" w:eastAsia="zh-CN"/>
              </w:rPr>
              <w:t>0.41</w:t>
            </w:r>
          </w:p>
        </w:tc>
      </w:tr>
    </w:tbl>
    <w:p w:rsidR="00AB477B" w:rsidRPr="00255E99" w:rsidRDefault="00AB477B" w:rsidP="00AB477B">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It should be noted </w:t>
      </w:r>
      <w:r>
        <w:rPr>
          <w:rFonts w:ascii="Calibri" w:eastAsia="宋体" w:hAnsi="Calibri" w:cs="Arial"/>
          <w:lang w:val="en-US" w:eastAsia="zh-CN"/>
        </w:rPr>
        <w:t>that</w:t>
      </w:r>
      <w:r>
        <w:rPr>
          <w:rFonts w:ascii="Calibri" w:eastAsia="宋体" w:hAnsi="Calibri" w:cs="Arial" w:hint="eastAsia"/>
          <w:lang w:val="en-US" w:eastAsia="zh-CN"/>
        </w:rPr>
        <w:t xml:space="preserve"> the impact of </w:t>
      </w:r>
      <w:r w:rsidRPr="00255E99">
        <w:rPr>
          <w:rFonts w:ascii="Calibri" w:eastAsia="宋体" w:hAnsi="Calibri" w:cs="Arial"/>
          <w:lang w:val="en-US" w:eastAsia="zh-CN"/>
        </w:rPr>
        <w:t xml:space="preserve">CE </w:t>
      </w:r>
      <w:r>
        <w:rPr>
          <w:rFonts w:ascii="Calibri" w:eastAsia="宋体" w:hAnsi="Calibri" w:cs="Arial" w:hint="eastAsia"/>
          <w:lang w:val="en-US" w:eastAsia="zh-CN"/>
        </w:rPr>
        <w:t xml:space="preserve">is not considered in the above analysis, and the performance </w:t>
      </w:r>
      <w:r w:rsidRPr="00255E99">
        <w:rPr>
          <w:rFonts w:ascii="Calibri" w:eastAsia="宋体" w:hAnsi="Calibri" w:cs="Arial"/>
          <w:lang w:val="en-US" w:eastAsia="zh-CN"/>
        </w:rPr>
        <w:t>will be degraded on attenuated two branches especially when attenuation factor is large, and then the introduced loss should be compensated by higher SNR level.</w:t>
      </w:r>
    </w:p>
    <w:p w:rsidR="00AB477B" w:rsidRDefault="00AB477B" w:rsidP="00AB477B">
      <w:pPr>
        <w:spacing w:afterLines="50" w:after="120"/>
        <w:jc w:val="both"/>
        <w:rPr>
          <w:rFonts w:ascii="Calibri" w:eastAsia="宋体" w:hAnsi="Calibri" w:cs="Arial"/>
          <w:lang w:val="en-US" w:eastAsia="zh-CN"/>
        </w:rPr>
      </w:pPr>
    </w:p>
    <w:p w:rsidR="00AB477B" w:rsidRPr="00056EBF" w:rsidRDefault="00AB477B" w:rsidP="003A4F7D">
      <w:pPr>
        <w:numPr>
          <w:ilvl w:val="0"/>
          <w:numId w:val="4"/>
        </w:num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Observation </w:t>
      </w:r>
      <w:r w:rsidR="00BC3917">
        <w:rPr>
          <w:rFonts w:ascii="Calibri" w:eastAsiaTheme="minorEastAsia" w:hAnsi="Calibri" w:cs="Arial" w:hint="eastAsia"/>
          <w:b/>
          <w:i/>
          <w:u w:val="single"/>
          <w:lang w:val="en-US" w:eastAsia="zh-CN"/>
        </w:rPr>
        <w:t>3</w:t>
      </w:r>
      <w:r w:rsidRPr="00056EBF">
        <w:rPr>
          <w:rFonts w:ascii="Calibri" w:eastAsiaTheme="minorEastAsia" w:hAnsi="Calibri" w:cs="Arial" w:hint="eastAsia"/>
          <w:b/>
          <w:i/>
          <w:u w:val="single"/>
          <w:lang w:val="en-US" w:eastAsia="zh-CN"/>
        </w:rPr>
        <w:t xml:space="preserve">: </w:t>
      </w:r>
      <w:r w:rsidR="00F13849">
        <w:rPr>
          <w:rFonts w:ascii="Calibri" w:eastAsiaTheme="minorEastAsia" w:hAnsi="Calibri" w:cs="Arial" w:hint="eastAsia"/>
          <w:b/>
          <w:i/>
          <w:u w:val="single"/>
          <w:lang w:val="en-US" w:eastAsia="zh-CN"/>
        </w:rPr>
        <w:t xml:space="preserve">Theoretically </w:t>
      </w:r>
      <w:r w:rsidR="00F13849">
        <w:rPr>
          <w:rFonts w:ascii="Calibri" w:eastAsiaTheme="minorEastAsia" w:hAnsi="Calibri" w:cs="Arial" w:hint="eastAsia"/>
          <w:b/>
          <w:i/>
          <w:u w:val="single"/>
          <w:lang w:val="en-US" w:eastAsia="zh-CN"/>
        </w:rPr>
        <w:t>w</w:t>
      </w:r>
      <w:r w:rsidR="00F21178">
        <w:rPr>
          <w:rFonts w:ascii="Calibri" w:eastAsiaTheme="minorEastAsia" w:hAnsi="Calibri" w:cs="Arial" w:hint="eastAsia"/>
          <w:b/>
          <w:i/>
          <w:u w:val="single"/>
          <w:lang w:val="en-US" w:eastAsia="zh-CN"/>
        </w:rPr>
        <w:t>ith</w:t>
      </w:r>
      <w:r w:rsidR="00CD3EBF">
        <w:rPr>
          <w:rFonts w:ascii="Calibri" w:eastAsiaTheme="minorEastAsia" w:hAnsi="Calibri" w:cs="Arial" w:hint="eastAsia"/>
          <w:b/>
          <w:i/>
          <w:u w:val="single"/>
          <w:lang w:val="en-US" w:eastAsia="zh-CN"/>
        </w:rPr>
        <w:t xml:space="preserve"> p</w:t>
      </w:r>
      <w:r w:rsidR="00F21178">
        <w:rPr>
          <w:rFonts w:ascii="Calibri" w:eastAsiaTheme="minorEastAsia" w:hAnsi="Calibri" w:cs="Arial" w:hint="eastAsia"/>
          <w:b/>
          <w:i/>
          <w:u w:val="single"/>
          <w:lang w:val="en-US" w:eastAsia="zh-CN"/>
        </w:rPr>
        <w:t>erfect</w:t>
      </w:r>
      <w:r w:rsidR="00CD3EBF">
        <w:rPr>
          <w:rFonts w:ascii="Calibri" w:eastAsiaTheme="minorEastAsia" w:hAnsi="Calibri" w:cs="Arial" w:hint="eastAsia"/>
          <w:b/>
          <w:i/>
          <w:u w:val="single"/>
          <w:lang w:val="en-US" w:eastAsia="zh-CN"/>
        </w:rPr>
        <w:t xml:space="preserve"> CE, </w:t>
      </w:r>
      <w:r w:rsidR="00627904">
        <w:rPr>
          <w:rFonts w:ascii="Calibri" w:eastAsiaTheme="minorEastAsia" w:hAnsi="Calibri" w:cs="Arial" w:hint="eastAsia"/>
          <w:b/>
          <w:i/>
          <w:u w:val="single"/>
          <w:lang w:val="en-US" w:eastAsia="zh-CN"/>
        </w:rPr>
        <w:t>f</w:t>
      </w:r>
      <w:r w:rsidR="00627904" w:rsidRPr="00627904">
        <w:rPr>
          <w:rFonts w:ascii="Calibri" w:eastAsiaTheme="minorEastAsia" w:hAnsi="Calibri" w:cs="Arial"/>
          <w:b/>
          <w:i/>
          <w:u w:val="single"/>
          <w:lang w:val="en-US" w:eastAsia="zh-CN"/>
        </w:rPr>
        <w:t>or both MMSE and MMSE-IRC receiver, the relationship between attenuation fac</w:t>
      </w:r>
      <w:r w:rsidR="008E4942">
        <w:rPr>
          <w:rFonts w:ascii="Calibri" w:eastAsiaTheme="minorEastAsia" w:hAnsi="Calibri" w:cs="Arial"/>
          <w:b/>
          <w:i/>
          <w:u w:val="single"/>
          <w:lang w:val="en-US" w:eastAsia="zh-CN"/>
        </w:rPr>
        <w:t xml:space="preserve">tor to apply to AP3 and AP4 in </w:t>
      </w:r>
      <w:r w:rsidR="008E4942">
        <w:rPr>
          <w:rFonts w:ascii="Calibri" w:eastAsiaTheme="minorEastAsia" w:hAnsi="Calibri" w:cs="Arial" w:hint="eastAsia"/>
          <w:b/>
          <w:i/>
          <w:u w:val="single"/>
          <w:lang w:val="en-US" w:eastAsia="zh-CN"/>
        </w:rPr>
        <w:t>O</w:t>
      </w:r>
      <w:r w:rsidR="00627904" w:rsidRPr="00627904">
        <w:rPr>
          <w:rFonts w:ascii="Calibri" w:eastAsiaTheme="minorEastAsia" w:hAnsi="Calibri" w:cs="Arial"/>
          <w:b/>
          <w:i/>
          <w:u w:val="single"/>
          <w:lang w:val="en-US" w:eastAsia="zh-CN"/>
        </w:rPr>
        <w:t xml:space="preserve">ption </w:t>
      </w:r>
      <w:r w:rsidR="007C4605">
        <w:rPr>
          <w:rFonts w:ascii="Calibri" w:eastAsiaTheme="minorEastAsia" w:hAnsi="Calibri" w:cs="Arial" w:hint="eastAsia"/>
          <w:b/>
          <w:i/>
          <w:u w:val="single"/>
          <w:lang w:val="en-US" w:eastAsia="zh-CN"/>
        </w:rPr>
        <w:t>5</w:t>
      </w:r>
      <w:r w:rsidR="00627904" w:rsidRPr="00627904">
        <w:rPr>
          <w:rFonts w:ascii="Calibri" w:eastAsiaTheme="minorEastAsia" w:hAnsi="Calibri" w:cs="Arial"/>
          <w:b/>
          <w:i/>
          <w:u w:val="single"/>
          <w:lang w:val="en-US" w:eastAsia="zh-CN"/>
        </w:rPr>
        <w:t xml:space="preserve"> and SNR increased level can be derived based on the above analysis:</w:t>
      </w:r>
    </w:p>
    <w:tbl>
      <w:tblPr>
        <w:tblStyle w:val="LightShading-Accent5"/>
        <w:tblW w:w="0" w:type="auto"/>
        <w:jc w:val="center"/>
        <w:tblLook w:val="04A0" w:firstRow="1" w:lastRow="0" w:firstColumn="1" w:lastColumn="0" w:noHBand="0" w:noVBand="1"/>
      </w:tblPr>
      <w:tblGrid>
        <w:gridCol w:w="1801"/>
        <w:gridCol w:w="503"/>
        <w:gridCol w:w="503"/>
        <w:gridCol w:w="503"/>
        <w:gridCol w:w="503"/>
        <w:gridCol w:w="503"/>
        <w:gridCol w:w="503"/>
        <w:gridCol w:w="503"/>
        <w:gridCol w:w="503"/>
        <w:gridCol w:w="503"/>
        <w:gridCol w:w="503"/>
        <w:gridCol w:w="503"/>
      </w:tblGrid>
      <w:tr w:rsidR="00627904" w:rsidRPr="000A5317" w:rsidTr="00567F28">
        <w:trPr>
          <w:cnfStyle w:val="100000000000" w:firstRow="1" w:lastRow="0" w:firstColumn="0" w:lastColumn="0" w:oddVBand="0" w:evenVBand="0" w:oddHBand="0"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801" w:type="dxa"/>
          </w:tcPr>
          <w:p w:rsidR="00627904" w:rsidRPr="000A5317" w:rsidRDefault="00627904" w:rsidP="00567F28">
            <w:pPr>
              <w:spacing w:after="0"/>
              <w:jc w:val="center"/>
              <w:rPr>
                <w:rFonts w:ascii="Calibri" w:eastAsia="宋体" w:hAnsi="Calibri" w:cs="Arial"/>
                <w:color w:val="auto"/>
                <w:sz w:val="16"/>
                <w:lang w:val="en-US" w:eastAsia="zh-CN"/>
              </w:rPr>
            </w:pPr>
            <w:r w:rsidRPr="000A5317">
              <w:rPr>
                <w:rFonts w:ascii="Calibri" w:eastAsia="宋体" w:hAnsi="Calibri" w:cs="Arial" w:hint="eastAsia"/>
                <w:color w:val="auto"/>
                <w:sz w:val="16"/>
                <w:lang w:val="en-US" w:eastAsia="zh-CN"/>
              </w:rPr>
              <w:lastRenderedPageBreak/>
              <w:t xml:space="preserve">Attenuation factor </w:t>
            </w:r>
            <w:r w:rsidRPr="000A5317">
              <w:rPr>
                <w:rFonts w:ascii="Calibri" w:eastAsia="宋体" w:hAnsi="Calibri" w:cs="Arial"/>
                <w:color w:val="auto"/>
                <w:sz w:val="16"/>
                <w:lang w:val="en-US" w:eastAsia="zh-CN"/>
              </w:rPr>
              <w:br/>
            </w:r>
            <w:r w:rsidRPr="000A5317">
              <w:rPr>
                <w:rFonts w:ascii="Calibri" w:eastAsia="宋体" w:hAnsi="Calibri" w:cs="Arial" w:hint="eastAsia"/>
                <w:color w:val="auto"/>
                <w:sz w:val="16"/>
                <w:lang w:val="en-US" w:eastAsia="zh-CN"/>
              </w:rPr>
              <w:t>(X =</w:t>
            </w:r>
            <w:r w:rsidRPr="000A5317">
              <w:rPr>
                <w:rFonts w:ascii="Calibri" w:eastAsia="宋体" w:hAnsi="Calibri" w:cs="Arial"/>
                <w:color w:val="auto"/>
                <w:sz w:val="16"/>
                <w:lang w:val="en-US" w:eastAsia="zh-CN"/>
              </w:rPr>
              <w:t>α</w:t>
            </w:r>
            <w:r w:rsidRPr="000A5317">
              <w:rPr>
                <w:rFonts w:ascii="Calibri" w:eastAsia="宋体" w:hAnsi="Calibri" w:cs="Arial"/>
                <w:color w:val="auto"/>
                <w:sz w:val="16"/>
                <w:vertAlign w:val="superscript"/>
                <w:lang w:val="en-US" w:eastAsia="zh-CN"/>
              </w:rPr>
              <w:t>2</w:t>
            </w:r>
            <w:r w:rsidRPr="000A5317">
              <w:rPr>
                <w:rFonts w:ascii="Calibri" w:eastAsia="宋体" w:hAnsi="Calibri" w:cs="Arial" w:hint="eastAsia"/>
                <w:color w:val="auto"/>
                <w:sz w:val="16"/>
                <w:lang w:val="en-US" w:eastAsia="zh-CN"/>
              </w:rPr>
              <w:t>) in dB</w:t>
            </w:r>
          </w:p>
        </w:tc>
        <w:tc>
          <w:tcPr>
            <w:tcW w:w="503" w:type="dxa"/>
          </w:tcPr>
          <w:p w:rsidR="00627904" w:rsidRPr="000A5317" w:rsidRDefault="00627904" w:rsidP="00567F28">
            <w:pPr>
              <w:spacing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cs="Arial"/>
                <w:color w:val="auto"/>
                <w:sz w:val="16"/>
                <w:lang w:val="en-US" w:eastAsia="zh-CN"/>
              </w:rPr>
            </w:pPr>
            <w:r w:rsidRPr="000A5317">
              <w:rPr>
                <w:rFonts w:ascii="Calibri" w:eastAsia="宋体" w:hAnsi="Calibri" w:cs="Arial" w:hint="eastAsia"/>
                <w:color w:val="auto"/>
                <w:sz w:val="16"/>
                <w:lang w:val="en-US" w:eastAsia="zh-CN"/>
              </w:rPr>
              <w:t>0</w:t>
            </w:r>
          </w:p>
        </w:tc>
        <w:tc>
          <w:tcPr>
            <w:tcW w:w="503" w:type="dxa"/>
          </w:tcPr>
          <w:p w:rsidR="00627904" w:rsidRPr="000A5317" w:rsidRDefault="00627904" w:rsidP="00567F28">
            <w:pPr>
              <w:spacing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cs="Arial"/>
                <w:color w:val="auto"/>
                <w:sz w:val="16"/>
                <w:lang w:val="en-US" w:eastAsia="zh-CN"/>
              </w:rPr>
            </w:pPr>
            <w:r w:rsidRPr="000A5317">
              <w:rPr>
                <w:rFonts w:ascii="Calibri" w:eastAsia="宋体" w:hAnsi="Calibri" w:cs="Arial" w:hint="eastAsia"/>
                <w:color w:val="auto"/>
                <w:sz w:val="16"/>
                <w:lang w:val="en-US" w:eastAsia="zh-CN"/>
              </w:rPr>
              <w:t>1</w:t>
            </w:r>
          </w:p>
        </w:tc>
        <w:tc>
          <w:tcPr>
            <w:tcW w:w="503" w:type="dxa"/>
          </w:tcPr>
          <w:p w:rsidR="00627904" w:rsidRPr="000A5317" w:rsidRDefault="00627904" w:rsidP="00567F28">
            <w:pPr>
              <w:spacing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cs="Arial"/>
                <w:color w:val="auto"/>
                <w:sz w:val="16"/>
                <w:lang w:val="en-US" w:eastAsia="zh-CN"/>
              </w:rPr>
            </w:pPr>
            <w:r w:rsidRPr="000A5317">
              <w:rPr>
                <w:rFonts w:ascii="Calibri" w:eastAsia="宋体" w:hAnsi="Calibri" w:cs="Arial" w:hint="eastAsia"/>
                <w:color w:val="auto"/>
                <w:sz w:val="16"/>
                <w:lang w:val="en-US" w:eastAsia="zh-CN"/>
              </w:rPr>
              <w:t>2</w:t>
            </w:r>
          </w:p>
        </w:tc>
        <w:tc>
          <w:tcPr>
            <w:tcW w:w="503" w:type="dxa"/>
          </w:tcPr>
          <w:p w:rsidR="00627904" w:rsidRPr="000A5317" w:rsidRDefault="00627904" w:rsidP="00567F28">
            <w:pPr>
              <w:spacing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cs="Arial"/>
                <w:color w:val="auto"/>
                <w:sz w:val="16"/>
                <w:lang w:val="en-US" w:eastAsia="zh-CN"/>
              </w:rPr>
            </w:pPr>
            <w:r w:rsidRPr="000A5317">
              <w:rPr>
                <w:rFonts w:ascii="Calibri" w:eastAsia="宋体" w:hAnsi="Calibri" w:cs="Arial" w:hint="eastAsia"/>
                <w:color w:val="auto"/>
                <w:sz w:val="16"/>
                <w:lang w:val="en-US" w:eastAsia="zh-CN"/>
              </w:rPr>
              <w:t>3</w:t>
            </w:r>
          </w:p>
        </w:tc>
        <w:tc>
          <w:tcPr>
            <w:tcW w:w="503" w:type="dxa"/>
          </w:tcPr>
          <w:p w:rsidR="00627904" w:rsidRPr="000A5317" w:rsidRDefault="00627904" w:rsidP="00567F28">
            <w:pPr>
              <w:spacing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cs="Arial"/>
                <w:color w:val="auto"/>
                <w:sz w:val="16"/>
                <w:lang w:val="en-US" w:eastAsia="zh-CN"/>
              </w:rPr>
            </w:pPr>
            <w:r w:rsidRPr="000A5317">
              <w:rPr>
                <w:rFonts w:ascii="Calibri" w:eastAsia="宋体" w:hAnsi="Calibri" w:cs="Arial" w:hint="eastAsia"/>
                <w:color w:val="auto"/>
                <w:sz w:val="16"/>
                <w:lang w:val="en-US" w:eastAsia="zh-CN"/>
              </w:rPr>
              <w:t>4</w:t>
            </w:r>
          </w:p>
        </w:tc>
        <w:tc>
          <w:tcPr>
            <w:tcW w:w="503" w:type="dxa"/>
          </w:tcPr>
          <w:p w:rsidR="00627904" w:rsidRPr="000A5317" w:rsidRDefault="00627904" w:rsidP="00567F28">
            <w:pPr>
              <w:spacing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cs="Arial"/>
                <w:color w:val="auto"/>
                <w:sz w:val="16"/>
                <w:lang w:val="en-US" w:eastAsia="zh-CN"/>
              </w:rPr>
            </w:pPr>
            <w:r w:rsidRPr="000A5317">
              <w:rPr>
                <w:rFonts w:ascii="Calibri" w:eastAsia="宋体" w:hAnsi="Calibri" w:cs="Arial" w:hint="eastAsia"/>
                <w:color w:val="auto"/>
                <w:sz w:val="16"/>
                <w:lang w:val="en-US" w:eastAsia="zh-CN"/>
              </w:rPr>
              <w:t>5</w:t>
            </w:r>
          </w:p>
        </w:tc>
        <w:tc>
          <w:tcPr>
            <w:tcW w:w="503" w:type="dxa"/>
          </w:tcPr>
          <w:p w:rsidR="00627904" w:rsidRPr="000A5317" w:rsidRDefault="00627904" w:rsidP="00567F28">
            <w:pPr>
              <w:spacing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cs="Arial"/>
                <w:color w:val="auto"/>
                <w:sz w:val="16"/>
                <w:lang w:val="en-US" w:eastAsia="zh-CN"/>
              </w:rPr>
            </w:pPr>
            <w:r w:rsidRPr="000A5317">
              <w:rPr>
                <w:rFonts w:ascii="Calibri" w:eastAsia="宋体" w:hAnsi="Calibri" w:cs="Arial" w:hint="eastAsia"/>
                <w:color w:val="auto"/>
                <w:sz w:val="16"/>
                <w:lang w:val="en-US" w:eastAsia="zh-CN"/>
              </w:rPr>
              <w:t>6</w:t>
            </w:r>
          </w:p>
        </w:tc>
        <w:tc>
          <w:tcPr>
            <w:tcW w:w="503" w:type="dxa"/>
          </w:tcPr>
          <w:p w:rsidR="00627904" w:rsidRPr="000A5317" w:rsidRDefault="00627904" w:rsidP="00567F28">
            <w:pPr>
              <w:spacing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cs="Arial"/>
                <w:color w:val="auto"/>
                <w:sz w:val="16"/>
                <w:lang w:val="en-US" w:eastAsia="zh-CN"/>
              </w:rPr>
            </w:pPr>
            <w:r w:rsidRPr="000A5317">
              <w:rPr>
                <w:rFonts w:ascii="Calibri" w:eastAsia="宋体" w:hAnsi="Calibri" w:cs="Arial" w:hint="eastAsia"/>
                <w:color w:val="auto"/>
                <w:sz w:val="16"/>
                <w:lang w:val="en-US" w:eastAsia="zh-CN"/>
              </w:rPr>
              <w:t>7</w:t>
            </w:r>
          </w:p>
        </w:tc>
        <w:tc>
          <w:tcPr>
            <w:tcW w:w="503" w:type="dxa"/>
          </w:tcPr>
          <w:p w:rsidR="00627904" w:rsidRPr="000A5317" w:rsidRDefault="00627904" w:rsidP="00567F28">
            <w:pPr>
              <w:spacing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cs="Arial"/>
                <w:color w:val="auto"/>
                <w:sz w:val="16"/>
                <w:lang w:val="en-US" w:eastAsia="zh-CN"/>
              </w:rPr>
            </w:pPr>
            <w:r w:rsidRPr="000A5317">
              <w:rPr>
                <w:rFonts w:ascii="Calibri" w:eastAsia="宋体" w:hAnsi="Calibri" w:cs="Arial" w:hint="eastAsia"/>
                <w:color w:val="auto"/>
                <w:sz w:val="16"/>
                <w:lang w:val="en-US" w:eastAsia="zh-CN"/>
              </w:rPr>
              <w:t>8</w:t>
            </w:r>
          </w:p>
        </w:tc>
        <w:tc>
          <w:tcPr>
            <w:tcW w:w="503" w:type="dxa"/>
          </w:tcPr>
          <w:p w:rsidR="00627904" w:rsidRPr="000A5317" w:rsidRDefault="00627904" w:rsidP="00567F28">
            <w:pPr>
              <w:spacing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cs="Arial"/>
                <w:color w:val="auto"/>
                <w:sz w:val="16"/>
                <w:lang w:val="en-US" w:eastAsia="zh-CN"/>
              </w:rPr>
            </w:pPr>
            <w:r w:rsidRPr="000A5317">
              <w:rPr>
                <w:rFonts w:ascii="Calibri" w:eastAsia="宋体" w:hAnsi="Calibri" w:cs="Arial" w:hint="eastAsia"/>
                <w:color w:val="auto"/>
                <w:sz w:val="16"/>
                <w:lang w:val="en-US" w:eastAsia="zh-CN"/>
              </w:rPr>
              <w:t>9</w:t>
            </w:r>
          </w:p>
        </w:tc>
        <w:tc>
          <w:tcPr>
            <w:tcW w:w="503" w:type="dxa"/>
          </w:tcPr>
          <w:p w:rsidR="00627904" w:rsidRPr="000A5317" w:rsidRDefault="00627904" w:rsidP="00567F28">
            <w:pPr>
              <w:spacing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cs="Arial"/>
                <w:color w:val="auto"/>
                <w:sz w:val="16"/>
                <w:lang w:val="en-US" w:eastAsia="zh-CN"/>
              </w:rPr>
            </w:pPr>
            <w:r w:rsidRPr="000A5317">
              <w:rPr>
                <w:rFonts w:ascii="Calibri" w:eastAsia="宋体" w:hAnsi="Calibri" w:cs="Arial" w:hint="eastAsia"/>
                <w:color w:val="auto"/>
                <w:sz w:val="16"/>
                <w:lang w:val="en-US" w:eastAsia="zh-CN"/>
              </w:rPr>
              <w:t>10</w:t>
            </w:r>
          </w:p>
        </w:tc>
      </w:tr>
      <w:tr w:rsidR="00627904" w:rsidRPr="000A5317" w:rsidTr="00567F28">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801" w:type="dxa"/>
          </w:tcPr>
          <w:p w:rsidR="00627904" w:rsidRPr="000A5317" w:rsidRDefault="00627904" w:rsidP="00567F28">
            <w:pPr>
              <w:spacing w:after="0"/>
              <w:jc w:val="center"/>
              <w:rPr>
                <w:rFonts w:ascii="Calibri" w:eastAsia="宋体" w:hAnsi="Calibri" w:cs="Arial"/>
                <w:color w:val="auto"/>
                <w:sz w:val="16"/>
                <w:lang w:val="en-US" w:eastAsia="zh-CN"/>
              </w:rPr>
            </w:pPr>
            <w:r w:rsidRPr="000A5317">
              <w:rPr>
                <w:rFonts w:ascii="Calibri" w:eastAsia="宋体" w:hAnsi="Calibri" w:cs="Arial" w:hint="eastAsia"/>
                <w:color w:val="auto"/>
                <w:sz w:val="16"/>
                <w:lang w:val="en-US" w:eastAsia="zh-CN"/>
              </w:rPr>
              <w:t>SNR increase level in dB</w:t>
            </w:r>
          </w:p>
        </w:tc>
        <w:tc>
          <w:tcPr>
            <w:tcW w:w="503" w:type="dxa"/>
          </w:tcPr>
          <w:p w:rsidR="00627904" w:rsidRPr="000A5317" w:rsidRDefault="00627904" w:rsidP="00567F28">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b/>
                <w:bCs/>
                <w:color w:val="auto"/>
                <w:sz w:val="16"/>
                <w:lang w:val="en-US" w:eastAsia="zh-CN"/>
              </w:rPr>
            </w:pPr>
            <w:r w:rsidRPr="000A5317">
              <w:rPr>
                <w:rFonts w:ascii="Calibri" w:eastAsia="宋体" w:hAnsi="Calibri" w:cs="Arial"/>
                <w:b/>
                <w:bCs/>
                <w:color w:val="auto"/>
                <w:sz w:val="16"/>
                <w:lang w:val="en-US" w:eastAsia="zh-CN"/>
              </w:rPr>
              <w:t>3.01</w:t>
            </w:r>
          </w:p>
        </w:tc>
        <w:tc>
          <w:tcPr>
            <w:tcW w:w="503" w:type="dxa"/>
          </w:tcPr>
          <w:p w:rsidR="00627904" w:rsidRPr="000A5317" w:rsidRDefault="00627904" w:rsidP="00567F28">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b/>
                <w:bCs/>
                <w:color w:val="auto"/>
                <w:sz w:val="16"/>
                <w:lang w:val="en-US" w:eastAsia="zh-CN"/>
              </w:rPr>
            </w:pPr>
            <w:r w:rsidRPr="000A5317">
              <w:rPr>
                <w:rFonts w:ascii="Calibri" w:eastAsia="宋体" w:hAnsi="Calibri" w:cs="Arial"/>
                <w:b/>
                <w:bCs/>
                <w:color w:val="auto"/>
                <w:sz w:val="16"/>
                <w:lang w:val="en-US" w:eastAsia="zh-CN"/>
              </w:rPr>
              <w:t>2.53</w:t>
            </w:r>
          </w:p>
        </w:tc>
        <w:tc>
          <w:tcPr>
            <w:tcW w:w="503" w:type="dxa"/>
          </w:tcPr>
          <w:p w:rsidR="00627904" w:rsidRPr="000A5317" w:rsidRDefault="00627904" w:rsidP="00567F28">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b/>
                <w:bCs/>
                <w:color w:val="auto"/>
                <w:sz w:val="16"/>
                <w:lang w:val="en-US" w:eastAsia="zh-CN"/>
              </w:rPr>
            </w:pPr>
            <w:r w:rsidRPr="000A5317">
              <w:rPr>
                <w:rFonts w:ascii="Calibri" w:eastAsia="宋体" w:hAnsi="Calibri" w:cs="Arial"/>
                <w:b/>
                <w:bCs/>
                <w:color w:val="auto"/>
                <w:sz w:val="16"/>
                <w:lang w:val="en-US" w:eastAsia="zh-CN"/>
              </w:rPr>
              <w:t>2.12</w:t>
            </w:r>
          </w:p>
        </w:tc>
        <w:tc>
          <w:tcPr>
            <w:tcW w:w="503" w:type="dxa"/>
          </w:tcPr>
          <w:p w:rsidR="00627904" w:rsidRPr="000A5317" w:rsidRDefault="00627904" w:rsidP="00567F28">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b/>
                <w:bCs/>
                <w:color w:val="auto"/>
                <w:sz w:val="16"/>
                <w:lang w:val="en-US" w:eastAsia="zh-CN"/>
              </w:rPr>
            </w:pPr>
            <w:r w:rsidRPr="000A5317">
              <w:rPr>
                <w:rFonts w:ascii="Calibri" w:eastAsia="宋体" w:hAnsi="Calibri" w:cs="Arial"/>
                <w:b/>
                <w:bCs/>
                <w:color w:val="auto"/>
                <w:sz w:val="16"/>
                <w:lang w:val="en-US" w:eastAsia="zh-CN"/>
              </w:rPr>
              <w:t>1.75</w:t>
            </w:r>
          </w:p>
        </w:tc>
        <w:tc>
          <w:tcPr>
            <w:tcW w:w="503" w:type="dxa"/>
          </w:tcPr>
          <w:p w:rsidR="00627904" w:rsidRPr="000A5317" w:rsidRDefault="00627904" w:rsidP="00567F28">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b/>
                <w:bCs/>
                <w:color w:val="auto"/>
                <w:sz w:val="16"/>
                <w:lang w:val="en-US" w:eastAsia="zh-CN"/>
              </w:rPr>
            </w:pPr>
            <w:r w:rsidRPr="000A5317">
              <w:rPr>
                <w:rFonts w:ascii="Calibri" w:eastAsia="宋体" w:hAnsi="Calibri" w:cs="Arial"/>
                <w:b/>
                <w:bCs/>
                <w:color w:val="auto"/>
                <w:sz w:val="16"/>
                <w:lang w:val="en-US" w:eastAsia="zh-CN"/>
              </w:rPr>
              <w:t>1.45</w:t>
            </w:r>
          </w:p>
        </w:tc>
        <w:tc>
          <w:tcPr>
            <w:tcW w:w="503" w:type="dxa"/>
          </w:tcPr>
          <w:p w:rsidR="00627904" w:rsidRPr="000A5317" w:rsidRDefault="00627904" w:rsidP="00567F28">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b/>
                <w:bCs/>
                <w:color w:val="auto"/>
                <w:sz w:val="16"/>
                <w:lang w:val="en-US" w:eastAsia="zh-CN"/>
              </w:rPr>
            </w:pPr>
            <w:r w:rsidRPr="000A5317">
              <w:rPr>
                <w:rFonts w:ascii="Calibri" w:eastAsia="宋体" w:hAnsi="Calibri" w:cs="Arial"/>
                <w:b/>
                <w:bCs/>
                <w:color w:val="auto"/>
                <w:sz w:val="16"/>
                <w:lang w:val="en-US" w:eastAsia="zh-CN"/>
              </w:rPr>
              <w:t>1.19</w:t>
            </w:r>
          </w:p>
        </w:tc>
        <w:tc>
          <w:tcPr>
            <w:tcW w:w="503" w:type="dxa"/>
          </w:tcPr>
          <w:p w:rsidR="00627904" w:rsidRPr="000A5317" w:rsidRDefault="00627904" w:rsidP="00567F28">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b/>
                <w:bCs/>
                <w:color w:val="auto"/>
                <w:sz w:val="16"/>
                <w:lang w:val="en-US" w:eastAsia="zh-CN"/>
              </w:rPr>
            </w:pPr>
            <w:r w:rsidRPr="000A5317">
              <w:rPr>
                <w:rFonts w:ascii="Calibri" w:eastAsia="宋体" w:hAnsi="Calibri" w:cs="Arial"/>
                <w:b/>
                <w:bCs/>
                <w:color w:val="auto"/>
                <w:sz w:val="16"/>
                <w:lang w:val="en-US" w:eastAsia="zh-CN"/>
              </w:rPr>
              <w:t>0.97</w:t>
            </w:r>
          </w:p>
        </w:tc>
        <w:tc>
          <w:tcPr>
            <w:tcW w:w="503" w:type="dxa"/>
          </w:tcPr>
          <w:p w:rsidR="00627904" w:rsidRPr="000A5317" w:rsidRDefault="00627904" w:rsidP="00567F28">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b/>
                <w:bCs/>
                <w:color w:val="auto"/>
                <w:sz w:val="16"/>
                <w:lang w:val="en-US" w:eastAsia="zh-CN"/>
              </w:rPr>
            </w:pPr>
            <w:r w:rsidRPr="000A5317">
              <w:rPr>
                <w:rFonts w:ascii="Calibri" w:eastAsia="宋体" w:hAnsi="Calibri" w:cs="Arial"/>
                <w:b/>
                <w:bCs/>
                <w:color w:val="auto"/>
                <w:sz w:val="16"/>
                <w:lang w:val="en-US" w:eastAsia="zh-CN"/>
              </w:rPr>
              <w:t>0.79</w:t>
            </w:r>
          </w:p>
        </w:tc>
        <w:tc>
          <w:tcPr>
            <w:tcW w:w="503" w:type="dxa"/>
          </w:tcPr>
          <w:p w:rsidR="00627904" w:rsidRPr="000A5317" w:rsidRDefault="00627904" w:rsidP="00567F28">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b/>
                <w:bCs/>
                <w:color w:val="auto"/>
                <w:sz w:val="16"/>
                <w:lang w:val="en-US" w:eastAsia="zh-CN"/>
              </w:rPr>
            </w:pPr>
            <w:r w:rsidRPr="000A5317">
              <w:rPr>
                <w:rFonts w:ascii="Calibri" w:eastAsia="宋体" w:hAnsi="Calibri" w:cs="Arial"/>
                <w:b/>
                <w:bCs/>
                <w:color w:val="auto"/>
                <w:sz w:val="16"/>
                <w:lang w:val="en-US" w:eastAsia="zh-CN"/>
              </w:rPr>
              <w:t>0.64</w:t>
            </w:r>
          </w:p>
        </w:tc>
        <w:tc>
          <w:tcPr>
            <w:tcW w:w="503" w:type="dxa"/>
          </w:tcPr>
          <w:p w:rsidR="00627904" w:rsidRPr="000A5317" w:rsidRDefault="00627904" w:rsidP="00567F28">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b/>
                <w:bCs/>
                <w:color w:val="auto"/>
                <w:sz w:val="16"/>
                <w:lang w:val="en-US" w:eastAsia="zh-CN"/>
              </w:rPr>
            </w:pPr>
            <w:r w:rsidRPr="000A5317">
              <w:rPr>
                <w:rFonts w:ascii="Calibri" w:eastAsia="宋体" w:hAnsi="Calibri" w:cs="Arial"/>
                <w:b/>
                <w:bCs/>
                <w:color w:val="auto"/>
                <w:sz w:val="16"/>
                <w:lang w:val="en-US" w:eastAsia="zh-CN"/>
              </w:rPr>
              <w:t>0.52</w:t>
            </w:r>
          </w:p>
        </w:tc>
        <w:tc>
          <w:tcPr>
            <w:tcW w:w="503" w:type="dxa"/>
          </w:tcPr>
          <w:p w:rsidR="00627904" w:rsidRPr="000A5317" w:rsidRDefault="00627904" w:rsidP="00567F28">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b/>
                <w:bCs/>
                <w:color w:val="auto"/>
                <w:sz w:val="16"/>
                <w:lang w:val="en-US" w:eastAsia="zh-CN"/>
              </w:rPr>
            </w:pPr>
            <w:r w:rsidRPr="000A5317">
              <w:rPr>
                <w:rFonts w:ascii="Calibri" w:eastAsia="宋体" w:hAnsi="Calibri" w:cs="Arial"/>
                <w:b/>
                <w:bCs/>
                <w:color w:val="auto"/>
                <w:sz w:val="16"/>
                <w:lang w:val="en-US" w:eastAsia="zh-CN"/>
              </w:rPr>
              <w:t>0.41</w:t>
            </w:r>
          </w:p>
        </w:tc>
      </w:tr>
    </w:tbl>
    <w:p w:rsidR="00AB477B" w:rsidRDefault="00AB477B" w:rsidP="00A9268C">
      <w:pPr>
        <w:rPr>
          <w:rFonts w:asciiTheme="minorHAnsi" w:eastAsiaTheme="minorEastAsia" w:hAnsiTheme="minorHAnsi"/>
          <w:lang w:val="en-US" w:eastAsia="zh-CN"/>
        </w:rPr>
      </w:pPr>
    </w:p>
    <w:p w:rsidR="00AF62CB" w:rsidRDefault="00AF62CB" w:rsidP="00AF62CB">
      <w:pPr>
        <w:pStyle w:val="Heading1"/>
        <w:numPr>
          <w:ilvl w:val="0"/>
          <w:numId w:val="3"/>
        </w:numPr>
        <w:rPr>
          <w:rFonts w:ascii="Cambria" w:eastAsiaTheme="minorEastAsia" w:hAnsi="Cambria" w:cs="Arial"/>
          <w:b/>
          <w:lang w:val="en-US" w:eastAsia="zh-CN"/>
        </w:rPr>
      </w:pPr>
      <w:r>
        <w:rPr>
          <w:rFonts w:ascii="Cambria" w:eastAsiaTheme="minorEastAsia" w:hAnsi="Cambria" w:cs="Arial" w:hint="eastAsia"/>
          <w:b/>
          <w:lang w:val="en-US" w:eastAsia="zh-CN"/>
        </w:rPr>
        <w:t xml:space="preserve">Theoretical Analysis on Option 4 </w:t>
      </w:r>
    </w:p>
    <w:p w:rsidR="005A490D" w:rsidRDefault="00AF62CB" w:rsidP="00A9268C">
      <w:pPr>
        <w:rPr>
          <w:rFonts w:asciiTheme="minorHAnsi" w:eastAsiaTheme="minorEastAsia" w:hAnsiTheme="minorHAnsi"/>
          <w:lang w:val="en-US" w:eastAsia="zh-CN"/>
        </w:rPr>
      </w:pPr>
      <w:r>
        <w:rPr>
          <w:rFonts w:asciiTheme="minorHAnsi" w:eastAsiaTheme="minorEastAsia" w:hAnsiTheme="minorHAnsi" w:hint="eastAsia"/>
          <w:lang w:val="en-US" w:eastAsia="zh-CN"/>
        </w:rPr>
        <w:t xml:space="preserve">Although the above analysis (for both MMSE and MMSE-IRC receiver) focuses on Option </w:t>
      </w:r>
      <w:r w:rsidR="007C4605">
        <w:rPr>
          <w:rFonts w:asciiTheme="minorHAnsi" w:eastAsiaTheme="minorEastAsia" w:hAnsiTheme="minorHAnsi" w:hint="eastAsia"/>
          <w:lang w:val="en-US" w:eastAsia="zh-CN"/>
        </w:rPr>
        <w:t>5</w:t>
      </w:r>
      <w:r>
        <w:rPr>
          <w:rFonts w:asciiTheme="minorHAnsi" w:eastAsiaTheme="minorEastAsia" w:hAnsiTheme="minorHAnsi" w:hint="eastAsia"/>
          <w:lang w:val="en-US" w:eastAsia="zh-CN"/>
        </w:rPr>
        <w:t xml:space="preserve">, the theoretical results can be easily extended to Option 4. </w:t>
      </w:r>
    </w:p>
    <w:p w:rsidR="00AF62CB" w:rsidRDefault="005A490D" w:rsidP="00A9268C">
      <w:pPr>
        <w:rPr>
          <w:rFonts w:asciiTheme="minorHAnsi" w:eastAsiaTheme="minorEastAsia" w:hAnsiTheme="minorHAnsi"/>
          <w:lang w:val="en-US" w:eastAsia="zh-CN"/>
        </w:rPr>
      </w:pPr>
      <w:r>
        <w:rPr>
          <w:rFonts w:asciiTheme="minorHAnsi" w:eastAsiaTheme="minorEastAsia" w:hAnsiTheme="minorHAnsi" w:hint="eastAsia"/>
          <w:lang w:val="en-US" w:eastAsia="zh-CN"/>
        </w:rPr>
        <w:t>Taking MMSE receiver</w:t>
      </w:r>
      <w:proofErr w:type="gramStart"/>
      <w:r>
        <w:rPr>
          <w:rFonts w:asciiTheme="minorHAnsi" w:eastAsiaTheme="minorEastAsia" w:hAnsiTheme="minorHAnsi"/>
          <w:lang w:val="en-US" w:eastAsia="zh-CN"/>
        </w:rPr>
        <w:t>’</w:t>
      </w:r>
      <w:proofErr w:type="gramEnd"/>
      <w:r>
        <w:rPr>
          <w:rFonts w:asciiTheme="minorHAnsi" w:eastAsiaTheme="minorEastAsia" w:hAnsiTheme="minorHAnsi" w:hint="eastAsia"/>
          <w:lang w:val="en-US" w:eastAsia="zh-CN"/>
        </w:rPr>
        <w:t>s result f</w:t>
      </w:r>
      <w:r w:rsidR="00AF62CB">
        <w:rPr>
          <w:rFonts w:asciiTheme="minorHAnsi" w:eastAsiaTheme="minorEastAsia" w:hAnsiTheme="minorHAnsi" w:hint="eastAsia"/>
          <w:lang w:val="en-US" w:eastAsia="zh-CN"/>
        </w:rPr>
        <w:t>or instance, if</w:t>
      </w:r>
      <w:r w:rsidR="00CB58D7">
        <w:rPr>
          <w:rFonts w:asciiTheme="minorHAnsi" w:eastAsiaTheme="minorEastAsia" w:hAnsiTheme="minorHAnsi" w:hint="eastAsia"/>
          <w:lang w:val="en-US" w:eastAsia="zh-CN"/>
        </w:rPr>
        <w:t xml:space="preserve"> the original test case</w:t>
      </w:r>
      <w:proofErr w:type="gramStart"/>
      <w:r w:rsidR="00CB58D7">
        <w:rPr>
          <w:rFonts w:asciiTheme="minorHAnsi" w:eastAsiaTheme="minorEastAsia" w:hAnsiTheme="minorHAnsi"/>
          <w:lang w:val="en-US" w:eastAsia="zh-CN"/>
        </w:rPr>
        <w:t>’</w:t>
      </w:r>
      <w:proofErr w:type="gramEnd"/>
      <w:r w:rsidR="00CB58D7">
        <w:rPr>
          <w:rFonts w:asciiTheme="minorHAnsi" w:eastAsiaTheme="minorEastAsia" w:hAnsiTheme="minorHAnsi" w:hint="eastAsia"/>
          <w:lang w:val="en-US" w:eastAsia="zh-CN"/>
        </w:rPr>
        <w:t xml:space="preserve">s SNR point is </w:t>
      </w:r>
      <w:r w:rsidR="008E4942">
        <w:rPr>
          <w:rFonts w:asciiTheme="minorHAnsi" w:eastAsiaTheme="minorEastAsia" w:hAnsiTheme="minorHAnsi" w:hint="eastAsia"/>
          <w:lang w:val="en-US" w:eastAsia="zh-CN"/>
        </w:rPr>
        <w:t>decreased</w:t>
      </w:r>
      <w:r w:rsidR="00CB58D7">
        <w:rPr>
          <w:rFonts w:asciiTheme="minorHAnsi" w:eastAsiaTheme="minorEastAsia" w:hAnsiTheme="minorHAnsi" w:hint="eastAsia"/>
          <w:lang w:val="en-US" w:eastAsia="zh-CN"/>
        </w:rPr>
        <w:t xml:space="preserve"> by</w:t>
      </w:r>
      <w:r w:rsidR="00A83FB9">
        <w:rPr>
          <w:rFonts w:asciiTheme="minorHAnsi" w:eastAsiaTheme="minorEastAsia" w:hAnsiTheme="minorHAnsi" w:hint="eastAsia"/>
          <w:lang w:val="en-US" w:eastAsia="zh-CN"/>
        </w:rPr>
        <w:t xml:space="preserve"> </w:t>
      </w:r>
      <w:r w:rsidR="00A83FB9">
        <w:rPr>
          <w:rFonts w:ascii="宋体" w:eastAsia="宋体" w:hAnsi="宋体" w:cs="Arial" w:hint="eastAsia"/>
          <w:lang w:val="en-US" w:eastAsia="zh-CN"/>
        </w:rPr>
        <w:t>β</w:t>
      </w:r>
      <w:r w:rsidR="00A83FB9" w:rsidRPr="00C12190">
        <w:rPr>
          <w:rFonts w:asciiTheme="minorHAnsi" w:eastAsia="宋体" w:hAnsiTheme="minorHAnsi" w:cs="Arial"/>
          <w:vertAlign w:val="superscript"/>
          <w:lang w:val="en-US" w:eastAsia="zh-CN"/>
        </w:rPr>
        <w:t>2</w:t>
      </w:r>
      <w:r w:rsidR="00A83FB9">
        <w:rPr>
          <w:rFonts w:asciiTheme="minorHAnsi" w:eastAsia="宋体" w:hAnsiTheme="minorHAnsi" w:cs="Arial" w:hint="eastAsia"/>
          <w:vertAlign w:val="superscript"/>
          <w:lang w:val="en-US" w:eastAsia="zh-CN"/>
        </w:rPr>
        <w:t xml:space="preserve"> </w:t>
      </w:r>
      <w:r w:rsidR="00A83FB9">
        <w:rPr>
          <w:rFonts w:asciiTheme="minorHAnsi" w:eastAsiaTheme="minorEastAsia" w:hAnsiTheme="minorHAnsi" w:hint="eastAsia"/>
          <w:lang w:val="en-US" w:eastAsia="zh-CN"/>
        </w:rPr>
        <w:t xml:space="preserve"> = Y</w:t>
      </w:r>
      <w:r w:rsidR="00AF62CB">
        <w:rPr>
          <w:rFonts w:asciiTheme="minorHAnsi" w:eastAsiaTheme="minorEastAsia" w:hAnsiTheme="minorHAnsi" w:hint="eastAsia"/>
          <w:lang w:val="en-US" w:eastAsia="zh-CN"/>
        </w:rPr>
        <w:t xml:space="preserve"> dB</w:t>
      </w:r>
      <w:r w:rsidR="00A83FB9">
        <w:rPr>
          <w:rFonts w:asciiTheme="minorHAnsi" w:eastAsiaTheme="minorEastAsia" w:hAnsiTheme="minorHAnsi" w:hint="eastAsia"/>
          <w:lang w:val="en-US" w:eastAsia="zh-CN"/>
        </w:rPr>
        <w:t xml:space="preserve"> </w:t>
      </w:r>
      <w:r w:rsidR="00AF62CB">
        <w:rPr>
          <w:rFonts w:asciiTheme="minorHAnsi" w:eastAsiaTheme="minorEastAsia" w:hAnsiTheme="minorHAnsi" w:hint="eastAsia"/>
          <w:lang w:val="en-US" w:eastAsia="zh-CN"/>
        </w:rPr>
        <w:t xml:space="preserve"> </w:t>
      </w:r>
      <w:r w:rsidR="00CB58D7">
        <w:rPr>
          <w:rFonts w:asciiTheme="minorHAnsi" w:eastAsiaTheme="minorEastAsia" w:hAnsiTheme="minorHAnsi" w:hint="eastAsia"/>
          <w:lang w:val="en-US" w:eastAsia="zh-CN"/>
        </w:rPr>
        <w:t>(i.e., the noise power is increased by</w:t>
      </w:r>
      <w:r w:rsidR="00A83FB9">
        <w:rPr>
          <w:rFonts w:ascii="宋体" w:eastAsia="宋体" w:hAnsi="宋体" w:cs="Arial" w:hint="eastAsia"/>
          <w:lang w:val="en-US" w:eastAsia="zh-CN"/>
        </w:rPr>
        <w:t>β</w:t>
      </w:r>
      <w:r w:rsidR="00A83FB9" w:rsidRPr="00C12190">
        <w:rPr>
          <w:rFonts w:asciiTheme="minorHAnsi" w:eastAsia="宋体" w:hAnsiTheme="minorHAnsi" w:cs="Arial"/>
          <w:vertAlign w:val="superscript"/>
          <w:lang w:val="en-US" w:eastAsia="zh-CN"/>
        </w:rPr>
        <w:t>2</w:t>
      </w:r>
      <w:r w:rsidR="00A83FB9">
        <w:rPr>
          <w:rFonts w:asciiTheme="minorHAnsi" w:eastAsiaTheme="minorEastAsia" w:hAnsiTheme="minorHAnsi" w:hint="eastAsia"/>
          <w:lang w:val="en-US" w:eastAsia="zh-CN"/>
        </w:rPr>
        <w:t xml:space="preserve"> or </w:t>
      </w:r>
      <w:r w:rsidR="00CB58D7">
        <w:rPr>
          <w:rFonts w:asciiTheme="minorHAnsi" w:eastAsiaTheme="minorEastAsia" w:hAnsiTheme="minorHAnsi" w:hint="eastAsia"/>
          <w:lang w:val="en-US" w:eastAsia="zh-CN"/>
        </w:rPr>
        <w:t xml:space="preserve">Y dB), </w:t>
      </w:r>
      <w:r w:rsidR="00350064">
        <w:rPr>
          <w:rFonts w:asciiTheme="minorHAnsi" w:eastAsiaTheme="minorEastAsia" w:hAnsiTheme="minorHAnsi" w:hint="eastAsia"/>
          <w:lang w:val="en-US" w:eastAsia="zh-CN"/>
        </w:rPr>
        <w:t xml:space="preserve">after passing the MMSE filtering, </w:t>
      </w:r>
      <w:r w:rsidR="008E4942">
        <w:rPr>
          <w:rFonts w:asciiTheme="minorHAnsi" w:eastAsiaTheme="minorEastAsia" w:hAnsiTheme="minorHAnsi" w:hint="eastAsia"/>
          <w:lang w:val="en-US" w:eastAsia="zh-CN"/>
        </w:rPr>
        <w:t>the same detection performance will be achieved as</w:t>
      </w:r>
      <w:r>
        <w:rPr>
          <w:rFonts w:asciiTheme="minorHAnsi" w:eastAsiaTheme="minorEastAsia" w:hAnsiTheme="minorHAnsi" w:hint="eastAsia"/>
          <w:lang w:val="en-US" w:eastAsia="zh-CN"/>
        </w:rPr>
        <w:t xml:space="preserve"> the following expression:</w:t>
      </w:r>
    </w:p>
    <w:p w:rsidR="006E5EFA" w:rsidRDefault="008E4942" w:rsidP="006E5EFA">
      <w:pPr>
        <w:jc w:val="center"/>
        <w:rPr>
          <w:rFonts w:eastAsia="宋体"/>
          <w:lang w:val="en-US" w:eastAsia="zh-CN"/>
        </w:rPr>
      </w:pPr>
      <w:r w:rsidRPr="008E4942">
        <w:rPr>
          <w:position w:val="-32"/>
        </w:rPr>
        <w:object w:dxaOrig="6039" w:dyaOrig="760">
          <v:shape id="_x0000_i1063" type="#_x0000_t75" style="width:302.25pt;height:38.25pt" o:ole="">
            <v:imagedata r:id="rId81" o:title=""/>
          </v:shape>
          <o:OLEObject Type="Embed" ProgID="Equation.DSMT4" ShapeID="_x0000_i1063" DrawAspect="Content" ObjectID="_1532534438" r:id="rId82"/>
        </w:object>
      </w:r>
    </w:p>
    <w:p w:rsidR="00A83FB9" w:rsidRDefault="00A83FB9" w:rsidP="006E5EFA">
      <w:pPr>
        <w:spacing w:afterLines="50" w:after="120"/>
        <w:jc w:val="both"/>
        <w:rPr>
          <w:rFonts w:asciiTheme="minorHAnsi" w:eastAsia="宋体" w:hAnsiTheme="minorHAnsi" w:cs="Arial"/>
          <w:lang w:val="en-US" w:eastAsia="zh-CN"/>
        </w:rPr>
      </w:pPr>
      <w:proofErr w:type="gramStart"/>
      <w:r>
        <w:rPr>
          <w:rFonts w:asciiTheme="minorHAnsi" w:eastAsia="宋体" w:hAnsiTheme="minorHAnsi" w:cs="Arial" w:hint="eastAsia"/>
          <w:lang w:val="en-US" w:eastAsia="zh-CN"/>
        </w:rPr>
        <w:t>where</w:t>
      </w:r>
      <w:proofErr w:type="gramEnd"/>
      <w:r w:rsidR="008E4942">
        <w:rPr>
          <w:rFonts w:asciiTheme="minorHAnsi" w:eastAsia="宋体" w:hAnsiTheme="minorHAnsi" w:cs="Arial" w:hint="eastAsia"/>
          <w:lang w:val="en-US" w:eastAsia="zh-CN"/>
        </w:rPr>
        <w:t xml:space="preserve"> </w:t>
      </w:r>
      <w:r w:rsidR="008E4942" w:rsidRPr="00C12190">
        <w:rPr>
          <w:rFonts w:asciiTheme="minorHAnsi" w:eastAsiaTheme="minorEastAsia" w:hAnsiTheme="minorHAnsi"/>
          <w:lang w:val="en-US" w:eastAsia="zh-CN"/>
        </w:rPr>
        <w:t xml:space="preserve">new random variable </w:t>
      </w:r>
      <w:r w:rsidR="008E4942" w:rsidRPr="008E4942">
        <w:rPr>
          <w:rFonts w:asciiTheme="minorHAnsi" w:hAnsiTheme="minorHAnsi"/>
          <w:position w:val="-14"/>
        </w:rPr>
        <w:object w:dxaOrig="2160" w:dyaOrig="400">
          <v:shape id="_x0000_i1064" type="#_x0000_t75" style="width:108pt;height:20.25pt" o:ole="">
            <v:imagedata r:id="rId83" o:title=""/>
          </v:shape>
          <o:OLEObject Type="Embed" ProgID="Equation.DSMT4" ShapeID="_x0000_i1064" DrawAspect="Content" ObjectID="_1532534439" r:id="rId84"/>
        </w:object>
      </w:r>
      <w:r w:rsidR="008E4942">
        <w:rPr>
          <w:rFonts w:asciiTheme="minorHAnsi" w:eastAsiaTheme="minorEastAsia" w:hAnsiTheme="minorHAnsi" w:hint="eastAsia"/>
          <w:lang w:eastAsia="zh-CN"/>
        </w:rPr>
        <w:t xml:space="preserve">. </w:t>
      </w:r>
      <w:r w:rsidR="005A490D">
        <w:rPr>
          <w:rFonts w:asciiTheme="minorHAnsi" w:eastAsiaTheme="minorEastAsia" w:hAnsiTheme="minorHAnsi" w:hint="eastAsia"/>
          <w:lang w:eastAsia="zh-CN"/>
        </w:rPr>
        <w:t xml:space="preserve">Similar observation can be reached for MMSE-IRC receiver. </w:t>
      </w:r>
    </w:p>
    <w:p w:rsidR="008E4942" w:rsidRDefault="005A490D" w:rsidP="008E4942">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Therefore, </w:t>
      </w:r>
      <w:bookmarkStart w:id="5" w:name="OLE_LINK3"/>
      <w:bookmarkStart w:id="6" w:name="OLE_LINK4"/>
      <w:r w:rsidR="00F13849">
        <w:rPr>
          <w:rFonts w:ascii="Calibri" w:eastAsia="宋体" w:hAnsi="Calibri" w:cs="Arial"/>
          <w:lang w:val="en-US" w:eastAsia="zh-CN"/>
        </w:rPr>
        <w:t xml:space="preserve">Theoretically </w:t>
      </w:r>
      <w:r>
        <w:rPr>
          <w:rFonts w:ascii="Calibri" w:eastAsia="宋体" w:hAnsi="Calibri" w:cs="Arial" w:hint="eastAsia"/>
          <w:lang w:val="en-US" w:eastAsia="zh-CN"/>
        </w:rPr>
        <w:t>f</w:t>
      </w:r>
      <w:r w:rsidR="008E4942">
        <w:rPr>
          <w:rFonts w:ascii="Calibri" w:eastAsia="宋体" w:hAnsi="Calibri" w:cs="Arial" w:hint="eastAsia"/>
          <w:lang w:val="en-US" w:eastAsia="zh-CN"/>
        </w:rPr>
        <w:t>or Option 4</w:t>
      </w:r>
      <w:r>
        <w:rPr>
          <w:rFonts w:ascii="Calibri" w:eastAsia="宋体" w:hAnsi="Calibri" w:cs="Arial" w:hint="eastAsia"/>
          <w:lang w:val="en-US" w:eastAsia="zh-CN"/>
        </w:rPr>
        <w:t xml:space="preserve"> with</w:t>
      </w:r>
      <w:r w:rsidR="008E4942" w:rsidRPr="008E4942">
        <w:rPr>
          <w:rFonts w:ascii="Calibri" w:eastAsia="宋体" w:hAnsi="Calibri" w:cs="Arial"/>
          <w:lang w:val="en-US" w:eastAsia="zh-CN"/>
        </w:rPr>
        <w:t xml:space="preserve"> perfect CE, </w:t>
      </w:r>
      <w:r>
        <w:rPr>
          <w:rFonts w:ascii="Calibri" w:eastAsia="宋体" w:hAnsi="Calibri" w:cs="Arial" w:hint="eastAsia"/>
          <w:lang w:val="en-US" w:eastAsia="zh-CN"/>
        </w:rPr>
        <w:t xml:space="preserve">the performance impact of </w:t>
      </w:r>
      <w:r>
        <w:rPr>
          <w:rFonts w:ascii="Calibri" w:eastAsia="宋体" w:hAnsi="Calibri" w:cs="Arial"/>
          <w:lang w:val="en-US" w:eastAsia="zh-CN"/>
        </w:rPr>
        <w:t>additional</w:t>
      </w:r>
      <w:r>
        <w:rPr>
          <w:rFonts w:ascii="Calibri" w:eastAsia="宋体" w:hAnsi="Calibri" w:cs="Arial" w:hint="eastAsia"/>
          <w:lang w:val="en-US" w:eastAsia="zh-CN"/>
        </w:rPr>
        <w:t xml:space="preserve"> two signal inputs at AP3 and AP4 will be equivalent to decreasing noise level by 3dB for original 2RX antenna connection. More importantly, this conclusion can be applied to both MMSE and MMSE-IRC receivers.</w:t>
      </w:r>
      <w:bookmarkEnd w:id="5"/>
      <w:bookmarkEnd w:id="6"/>
      <w:r>
        <w:rPr>
          <w:rFonts w:ascii="Calibri" w:eastAsia="宋体" w:hAnsi="Calibri" w:cs="Arial" w:hint="eastAsia"/>
          <w:lang w:val="en-US" w:eastAsia="zh-CN"/>
        </w:rPr>
        <w:t xml:space="preserve"> </w:t>
      </w:r>
    </w:p>
    <w:p w:rsidR="005A490D" w:rsidRPr="00056EBF" w:rsidRDefault="005A490D" w:rsidP="005A490D">
      <w:pPr>
        <w:numPr>
          <w:ilvl w:val="0"/>
          <w:numId w:val="4"/>
        </w:num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 4</w:t>
      </w:r>
      <w:r w:rsidRPr="00056EBF">
        <w:rPr>
          <w:rFonts w:ascii="Calibri" w:eastAsiaTheme="minorEastAsia" w:hAnsi="Calibri" w:cs="Arial" w:hint="eastAsia"/>
          <w:b/>
          <w:i/>
          <w:u w:val="single"/>
          <w:lang w:val="en-US" w:eastAsia="zh-CN"/>
        </w:rPr>
        <w:t xml:space="preserve">: </w:t>
      </w:r>
      <w:r w:rsidR="00F13849">
        <w:rPr>
          <w:rFonts w:ascii="Calibri" w:eastAsiaTheme="minorEastAsia" w:hAnsi="Calibri" w:cs="Arial" w:hint="eastAsia"/>
          <w:b/>
          <w:i/>
          <w:u w:val="single"/>
          <w:lang w:val="en-US" w:eastAsia="zh-CN"/>
        </w:rPr>
        <w:t>Theoretically f</w:t>
      </w:r>
      <w:r w:rsidR="00F13849" w:rsidRPr="003876F4">
        <w:rPr>
          <w:rFonts w:ascii="Calibri" w:eastAsiaTheme="minorEastAsia" w:hAnsi="Calibri" w:cs="Arial"/>
          <w:b/>
          <w:i/>
          <w:u w:val="single"/>
          <w:lang w:val="en-US" w:eastAsia="zh-CN"/>
        </w:rPr>
        <w:t>or</w:t>
      </w:r>
      <w:r w:rsidR="00F13849">
        <w:rPr>
          <w:rFonts w:ascii="Calibri" w:eastAsiaTheme="minorEastAsia" w:hAnsi="Calibri" w:cs="Arial" w:hint="eastAsia"/>
          <w:b/>
          <w:i/>
          <w:u w:val="single"/>
          <w:lang w:val="en-US" w:eastAsia="zh-CN"/>
        </w:rPr>
        <w:t xml:space="preserve"> </w:t>
      </w:r>
      <w:r w:rsidRPr="005A490D">
        <w:rPr>
          <w:rFonts w:ascii="Calibri" w:eastAsiaTheme="minorEastAsia" w:hAnsi="Calibri" w:cs="Arial"/>
          <w:b/>
          <w:i/>
          <w:u w:val="single"/>
          <w:lang w:val="en-US" w:eastAsia="zh-CN"/>
        </w:rPr>
        <w:t>Option 4 with perfect CE, the performance impact of additional two signal inputs at AP3 and AP4 will be equivalent to decreasing noise level by 3dB for original 2RX antenna connection. More importantly, this conclusion can be applied to both MMSE and MMSE-IRC receivers.</w:t>
      </w:r>
    </w:p>
    <w:p w:rsidR="00CB58D7" w:rsidRPr="00CB58D7" w:rsidRDefault="00CB58D7" w:rsidP="00A9268C">
      <w:pPr>
        <w:rPr>
          <w:rFonts w:asciiTheme="minorHAnsi" w:eastAsiaTheme="minorEastAsia" w:hAnsiTheme="minorHAnsi"/>
          <w:lang w:val="en-US" w:eastAsia="zh-CN"/>
        </w:rPr>
      </w:pPr>
    </w:p>
    <w:p w:rsidR="00431C8A" w:rsidRPr="00464035" w:rsidRDefault="00431C8A" w:rsidP="00431C8A">
      <w:pPr>
        <w:pStyle w:val="Heading1"/>
        <w:numPr>
          <w:ilvl w:val="0"/>
          <w:numId w:val="3"/>
        </w:numPr>
        <w:rPr>
          <w:rFonts w:ascii="Cambria" w:eastAsiaTheme="minorEastAsia" w:hAnsi="Cambria" w:cs="Arial"/>
          <w:b/>
          <w:lang w:val="en-US" w:eastAsia="zh-CN"/>
        </w:rPr>
      </w:pPr>
      <w:r>
        <w:rPr>
          <w:rFonts w:ascii="Cambria" w:eastAsiaTheme="minorEastAsia" w:hAnsi="Cambria" w:cs="Arial" w:hint="eastAsia"/>
          <w:b/>
          <w:lang w:val="en-US" w:eastAsia="zh-CN"/>
        </w:rPr>
        <w:t xml:space="preserve">Simulation results on Option </w:t>
      </w:r>
      <w:r w:rsidR="007C4605">
        <w:rPr>
          <w:rFonts w:ascii="Cambria" w:eastAsiaTheme="minorEastAsia" w:hAnsi="Cambria" w:cs="Arial" w:hint="eastAsia"/>
          <w:b/>
          <w:lang w:val="en-US" w:eastAsia="zh-CN"/>
        </w:rPr>
        <w:t>5</w:t>
      </w:r>
    </w:p>
    <w:p w:rsidR="00431C8A" w:rsidRDefault="00431C8A" w:rsidP="00431C8A">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In this section, we select two typical legacy 2RX test cases to verify the antenna connection Option </w:t>
      </w:r>
      <w:r w:rsidR="007C4605">
        <w:rPr>
          <w:rFonts w:ascii="Calibri" w:eastAsia="宋体" w:hAnsi="Calibri" w:cs="Arial" w:hint="eastAsia"/>
          <w:lang w:val="en-US" w:eastAsia="zh-CN"/>
        </w:rPr>
        <w:t>5</w:t>
      </w:r>
      <w:r w:rsidR="00627904">
        <w:rPr>
          <w:rFonts w:ascii="Calibri" w:eastAsia="宋体" w:hAnsi="Calibri" w:cs="Arial" w:hint="eastAsia"/>
          <w:lang w:val="en-US" w:eastAsia="zh-CN"/>
        </w:rPr>
        <w:t>, and also to choose a proper level of attenuation</w:t>
      </w:r>
      <w:r>
        <w:rPr>
          <w:rFonts w:ascii="Calibri" w:eastAsia="宋体" w:hAnsi="Calibri" w:cs="Arial" w:hint="eastAsia"/>
          <w:lang w:val="en-US" w:eastAsia="zh-CN"/>
        </w:rPr>
        <w:t xml:space="preserve">.  </w:t>
      </w:r>
    </w:p>
    <w:p w:rsidR="00E065AC" w:rsidRDefault="00E065AC" w:rsidP="00431C8A">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Specifically, the following tests are selected:</w:t>
      </w:r>
    </w:p>
    <w:p w:rsidR="00E065AC" w:rsidRDefault="007F2306" w:rsidP="007F2306">
      <w:pPr>
        <w:pStyle w:val="ListParagraph"/>
        <w:numPr>
          <w:ilvl w:val="0"/>
          <w:numId w:val="6"/>
        </w:numPr>
        <w:spacing w:afterLines="50" w:after="120"/>
        <w:ind w:firstLineChars="0"/>
        <w:rPr>
          <w:rFonts w:cs="Arial" w:hint="eastAsia"/>
        </w:rPr>
      </w:pPr>
      <w:r>
        <w:rPr>
          <w:rFonts w:cs="Arial" w:hint="eastAsia"/>
        </w:rPr>
        <w:t xml:space="preserve">Test 8.2.1.4.1 (Test1): </w:t>
      </w:r>
      <w:r>
        <w:rPr>
          <w:rFonts w:cs="Arial" w:hint="eastAsia"/>
        </w:rPr>
        <w:tab/>
        <w:t xml:space="preserve">TM4, EVA5, 2x2Low, </w:t>
      </w:r>
    </w:p>
    <w:p w:rsidR="007F2306" w:rsidRPr="007F2306" w:rsidRDefault="007F2306" w:rsidP="007F2306">
      <w:pPr>
        <w:pStyle w:val="ListParagraph"/>
        <w:numPr>
          <w:ilvl w:val="0"/>
          <w:numId w:val="6"/>
        </w:numPr>
        <w:spacing w:afterLines="50" w:after="120"/>
        <w:ind w:firstLineChars="0"/>
        <w:rPr>
          <w:rFonts w:cs="Arial" w:hint="eastAsia"/>
        </w:rPr>
      </w:pPr>
      <w:r>
        <w:rPr>
          <w:rFonts w:cs="Arial" w:hint="eastAsia"/>
        </w:rPr>
        <w:t xml:space="preserve">Test </w:t>
      </w:r>
      <w:bookmarkStart w:id="7" w:name="OLE_LINK67"/>
      <w:bookmarkStart w:id="8" w:name="OLE_LINK68"/>
      <w:r w:rsidRPr="007F2306">
        <w:rPr>
          <w:rFonts w:cs="Arial"/>
        </w:rPr>
        <w:t>8.2.1.2.4</w:t>
      </w:r>
      <w:bookmarkEnd w:id="7"/>
      <w:bookmarkEnd w:id="8"/>
      <w:r>
        <w:rPr>
          <w:rFonts w:cs="Arial" w:hint="eastAsia"/>
        </w:rPr>
        <w:t xml:space="preserve">: </w:t>
      </w:r>
      <w:r>
        <w:rPr>
          <w:rFonts w:cs="Arial" w:hint="eastAsia"/>
        </w:rPr>
        <w:tab/>
      </w:r>
      <w:r>
        <w:rPr>
          <w:rFonts w:cs="Arial" w:hint="eastAsia"/>
        </w:rPr>
        <w:tab/>
      </w:r>
      <w:r w:rsidRPr="007F2306">
        <w:rPr>
          <w:rFonts w:cs="Arial"/>
        </w:rPr>
        <w:t>TM2, EVA70, 2x2Low</w:t>
      </w:r>
    </w:p>
    <w:p w:rsidR="00E065AC" w:rsidRDefault="007B0974" w:rsidP="00431C8A">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The detailed simulation results can be found in the following figures respectively. </w:t>
      </w:r>
    </w:p>
    <w:p w:rsidR="00786719" w:rsidRDefault="00786719" w:rsidP="00786719">
      <w:pPr>
        <w:rPr>
          <w:rFonts w:asciiTheme="minorHAnsi" w:eastAsiaTheme="minorEastAsia" w:hAnsiTheme="minorHAnsi" w:hint="eastAsia"/>
          <w:lang w:val="en-US" w:eastAsia="zh-CN"/>
        </w:rPr>
      </w:pPr>
    </w:p>
    <w:p w:rsidR="00786719" w:rsidRDefault="00786719" w:rsidP="00786719">
      <w:pPr>
        <w:rPr>
          <w:rFonts w:asciiTheme="minorHAnsi" w:eastAsiaTheme="minorEastAsia" w:hAnsiTheme="minorHAnsi" w:hint="eastAsia"/>
          <w:lang w:val="en-US" w:eastAsia="zh-CN"/>
        </w:rPr>
      </w:pPr>
      <w:r>
        <w:rPr>
          <w:rFonts w:asciiTheme="minorHAnsi" w:eastAsiaTheme="minorEastAsia" w:hAnsiTheme="minorHAnsi" w:hint="eastAsia"/>
          <w:lang w:val="en-US" w:eastAsia="zh-CN"/>
        </w:rPr>
        <w:t>As illustrated in Fig. 5.1, i</w:t>
      </w:r>
      <w:r>
        <w:rPr>
          <w:rFonts w:asciiTheme="minorHAnsi" w:eastAsiaTheme="minorEastAsia" w:hAnsiTheme="minorHAnsi" w:hint="eastAsia"/>
          <w:lang w:val="en-US" w:eastAsia="zh-CN"/>
        </w:rPr>
        <w:t xml:space="preserve">t should be noted </w:t>
      </w:r>
      <w:r>
        <w:rPr>
          <w:rFonts w:asciiTheme="minorHAnsi" w:eastAsiaTheme="minorEastAsia" w:hAnsiTheme="minorHAnsi"/>
          <w:lang w:val="en-US" w:eastAsia="zh-CN"/>
        </w:rPr>
        <w:t xml:space="preserve">that </w:t>
      </w:r>
      <w:r>
        <w:rPr>
          <w:rFonts w:asciiTheme="minorHAnsi" w:eastAsiaTheme="minorEastAsia" w:hAnsiTheme="minorHAnsi" w:hint="eastAsia"/>
          <w:lang w:val="en-US" w:eastAsia="zh-CN"/>
        </w:rPr>
        <w:t>for the test case without interference present (</w:t>
      </w:r>
      <w:r>
        <w:rPr>
          <w:rFonts w:asciiTheme="minorHAnsi" w:eastAsiaTheme="minorEastAsia" w:hAnsiTheme="minorHAnsi"/>
          <w:lang w:val="en-US" w:eastAsia="zh-CN"/>
        </w:rPr>
        <w:t xml:space="preserve">Test 8.2.1.4.1 (Test1): </w:t>
      </w:r>
      <w:r w:rsidRPr="003B49CA">
        <w:rPr>
          <w:rFonts w:asciiTheme="minorHAnsi" w:eastAsiaTheme="minorEastAsia" w:hAnsiTheme="minorHAnsi"/>
          <w:lang w:val="en-US" w:eastAsia="zh-CN"/>
        </w:rPr>
        <w:t>TM4, EVA5, 2x2Low</w:t>
      </w:r>
      <w:r>
        <w:rPr>
          <w:rFonts w:asciiTheme="minorHAnsi" w:eastAsiaTheme="minorEastAsia" w:hAnsiTheme="minorHAnsi" w:hint="eastAsia"/>
          <w:lang w:val="en-US" w:eastAsia="zh-CN"/>
        </w:rPr>
        <w:t xml:space="preserve">), the performance improvement by using option 5 with X dB attenuation on two paths matches the theoretical analysis in above Section 2 very well. Specifically, around 2.5dB improvement can be observed for Option 5 with X=0dB attenuation, while the performance degradation from theoretical analysis can be explained by the mismatch introduced by channel estimation and other practical estimation. By increasing the level of attenuation, the achievable performance is degraded quickly. </w:t>
      </w:r>
    </w:p>
    <w:p w:rsidR="00786719" w:rsidRPr="00786719" w:rsidRDefault="00786719" w:rsidP="00431C8A">
      <w:pPr>
        <w:spacing w:afterLines="50" w:after="120"/>
        <w:jc w:val="both"/>
        <w:rPr>
          <w:rFonts w:ascii="Calibri" w:eastAsia="宋体" w:hAnsi="Calibri" w:cs="Arial" w:hint="eastAsia"/>
          <w:lang w:val="en-US" w:eastAsia="zh-CN"/>
        </w:rPr>
      </w:pPr>
    </w:p>
    <w:p w:rsidR="00431C8A" w:rsidRDefault="00E065AC" w:rsidP="00E065AC">
      <w:pPr>
        <w:jc w:val="center"/>
        <w:rPr>
          <w:rFonts w:asciiTheme="minorHAnsi" w:eastAsiaTheme="minorEastAsia" w:hAnsiTheme="minorHAnsi" w:hint="eastAsia"/>
          <w:lang w:val="en-US" w:eastAsia="zh-CN"/>
        </w:rPr>
      </w:pPr>
      <w:r>
        <w:rPr>
          <w:rFonts w:asciiTheme="minorHAnsi" w:eastAsiaTheme="minorEastAsia" w:hAnsiTheme="minorHAnsi"/>
          <w:noProof/>
          <w:lang w:val="en-US" w:eastAsia="zh-CN"/>
        </w:rPr>
        <w:lastRenderedPageBreak/>
        <w:drawing>
          <wp:inline distT="0" distB="0" distL="0" distR="0">
            <wp:extent cx="4885200" cy="3420000"/>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M4_Option5_Test.jpg"/>
                    <pic:cNvPicPr/>
                  </pic:nvPicPr>
                  <pic:blipFill>
                    <a:blip r:embed="rId85">
                      <a:extLst>
                        <a:ext uri="{28A0092B-C50C-407E-A947-70E740481C1C}">
                          <a14:useLocalDpi xmlns:a14="http://schemas.microsoft.com/office/drawing/2010/main" val="0"/>
                        </a:ext>
                      </a:extLst>
                    </a:blip>
                    <a:stretch>
                      <a:fillRect/>
                    </a:stretch>
                  </pic:blipFill>
                  <pic:spPr>
                    <a:xfrm>
                      <a:off x="0" y="0"/>
                      <a:ext cx="4885200" cy="3420000"/>
                    </a:xfrm>
                    <a:prstGeom prst="rect">
                      <a:avLst/>
                    </a:prstGeom>
                  </pic:spPr>
                </pic:pic>
              </a:graphicData>
            </a:graphic>
          </wp:inline>
        </w:drawing>
      </w:r>
    </w:p>
    <w:p w:rsidR="007B0974" w:rsidRDefault="007B0974" w:rsidP="007B0974">
      <w:pPr>
        <w:spacing w:afterLines="50" w:after="120"/>
        <w:jc w:val="center"/>
        <w:rPr>
          <w:rFonts w:asciiTheme="minorHAnsi" w:eastAsiaTheme="minorEastAsia" w:hAnsiTheme="minorHAnsi"/>
          <w:lang w:eastAsia="zh-CN"/>
        </w:rPr>
      </w:pPr>
      <w:r>
        <w:rPr>
          <w:rFonts w:asciiTheme="minorHAnsi" w:eastAsiaTheme="minorEastAsia" w:hAnsiTheme="minorHAnsi" w:hint="eastAsia"/>
          <w:lang w:eastAsia="zh-CN"/>
        </w:rPr>
        <w:t>Figure</w:t>
      </w:r>
      <w:r w:rsidRPr="00B355F4">
        <w:rPr>
          <w:rFonts w:asciiTheme="minorHAnsi" w:hAnsiTheme="minorHAnsi"/>
        </w:rPr>
        <w:t xml:space="preserve"> </w:t>
      </w:r>
      <w:r>
        <w:rPr>
          <w:rFonts w:asciiTheme="minorHAnsi" w:eastAsiaTheme="minorEastAsia" w:hAnsiTheme="minorHAnsi" w:hint="eastAsia"/>
          <w:lang w:eastAsia="zh-CN"/>
        </w:rPr>
        <w:t>5</w:t>
      </w:r>
      <w:r>
        <w:rPr>
          <w:rFonts w:asciiTheme="minorHAnsi" w:eastAsiaTheme="minorEastAsia" w:hAnsiTheme="minorHAnsi" w:hint="eastAsia"/>
          <w:lang w:eastAsia="zh-CN"/>
        </w:rPr>
        <w:t>.1</w:t>
      </w:r>
      <w:r w:rsidRPr="00B355F4">
        <w:rPr>
          <w:rFonts w:asciiTheme="minorHAnsi" w:eastAsiaTheme="minorEastAsia" w:hAnsiTheme="minorHAnsi"/>
          <w:lang w:eastAsia="zh-CN"/>
        </w:rPr>
        <w:t>:</w:t>
      </w:r>
      <w:r>
        <w:rPr>
          <w:rFonts w:asciiTheme="minorHAnsi" w:eastAsiaTheme="minorEastAsia" w:hAnsiTheme="minorHAnsi" w:hint="eastAsia"/>
          <w:lang w:eastAsia="zh-CN"/>
        </w:rPr>
        <w:t xml:space="preserve"> </w:t>
      </w:r>
      <w:r>
        <w:rPr>
          <w:rFonts w:asciiTheme="minorHAnsi" w:eastAsiaTheme="minorEastAsia" w:hAnsiTheme="minorHAnsi" w:hint="eastAsia"/>
          <w:lang w:eastAsia="zh-CN"/>
        </w:rPr>
        <w:t>Simulation Results for Test 8.2.1.4.1 with antenna connection option 5, with different attenuation levels</w:t>
      </w:r>
    </w:p>
    <w:p w:rsidR="007B0974" w:rsidRDefault="007B0974" w:rsidP="00E065AC">
      <w:pPr>
        <w:jc w:val="center"/>
        <w:rPr>
          <w:rFonts w:asciiTheme="minorHAnsi" w:eastAsiaTheme="minorEastAsia" w:hAnsiTheme="minorHAnsi" w:hint="eastAsia"/>
          <w:lang w:eastAsia="zh-CN"/>
        </w:rPr>
      </w:pPr>
    </w:p>
    <w:p w:rsidR="00F94D1E" w:rsidRDefault="00F94D1E" w:rsidP="00F94D1E">
      <w:pPr>
        <w:rPr>
          <w:rFonts w:asciiTheme="minorHAnsi" w:eastAsiaTheme="minorEastAsia" w:hAnsiTheme="minorHAnsi" w:hint="eastAsia"/>
          <w:lang w:val="en-US" w:eastAsia="zh-CN"/>
        </w:rPr>
      </w:pPr>
      <w:r>
        <w:rPr>
          <w:rFonts w:asciiTheme="minorHAnsi" w:eastAsiaTheme="minorEastAsia" w:hAnsiTheme="minorHAnsi" w:hint="eastAsia"/>
          <w:lang w:val="en-US" w:eastAsia="zh-CN"/>
        </w:rPr>
        <w:t xml:space="preserve">For the MMSE-IRC receiver to handle </w:t>
      </w:r>
      <w:proofErr w:type="spellStart"/>
      <w:r>
        <w:rPr>
          <w:rFonts w:asciiTheme="minorHAnsi" w:eastAsiaTheme="minorEastAsia" w:hAnsiTheme="minorHAnsi" w:hint="eastAsia"/>
          <w:lang w:val="en-US" w:eastAsia="zh-CN"/>
        </w:rPr>
        <w:t>intercell</w:t>
      </w:r>
      <w:proofErr w:type="spellEnd"/>
      <w:r>
        <w:rPr>
          <w:rFonts w:asciiTheme="minorHAnsi" w:eastAsiaTheme="minorEastAsia" w:hAnsiTheme="minorHAnsi" w:hint="eastAsia"/>
          <w:lang w:val="en-US" w:eastAsia="zh-CN"/>
        </w:rPr>
        <w:t xml:space="preserve"> interference, as illustrated in Fig. 5.2 for </w:t>
      </w:r>
      <w:r>
        <w:rPr>
          <w:rFonts w:asciiTheme="minorHAnsi" w:eastAsiaTheme="minorEastAsia" w:hAnsiTheme="minorHAnsi"/>
          <w:lang w:val="en-US" w:eastAsia="zh-CN"/>
        </w:rPr>
        <w:t>Test 8.2.1.2.4 (</w:t>
      </w:r>
      <w:r w:rsidRPr="00F94D1E">
        <w:rPr>
          <w:rFonts w:asciiTheme="minorHAnsi" w:eastAsiaTheme="minorEastAsia" w:hAnsiTheme="minorHAnsi"/>
          <w:lang w:val="en-US" w:eastAsia="zh-CN"/>
        </w:rPr>
        <w:t xml:space="preserve">TM2, EVA70, </w:t>
      </w:r>
      <w:proofErr w:type="gramStart"/>
      <w:r w:rsidRPr="00F94D1E">
        <w:rPr>
          <w:rFonts w:asciiTheme="minorHAnsi" w:eastAsiaTheme="minorEastAsia" w:hAnsiTheme="minorHAnsi"/>
          <w:lang w:val="en-US" w:eastAsia="zh-CN"/>
        </w:rPr>
        <w:t>2x2Low</w:t>
      </w:r>
      <w:proofErr w:type="gramEnd"/>
      <w:r>
        <w:rPr>
          <w:rFonts w:asciiTheme="minorHAnsi" w:eastAsiaTheme="minorEastAsia" w:hAnsiTheme="minorHAnsi" w:hint="eastAsia"/>
          <w:lang w:val="en-US" w:eastAsia="zh-CN"/>
        </w:rPr>
        <w:t>)</w:t>
      </w:r>
      <w:r>
        <w:rPr>
          <w:rFonts w:asciiTheme="minorHAnsi" w:eastAsiaTheme="minorEastAsia" w:hAnsiTheme="minorHAnsi" w:hint="eastAsia"/>
          <w:lang w:val="en-US" w:eastAsia="zh-CN"/>
        </w:rPr>
        <w:t xml:space="preserve">, the performance improvement by using option 5 with X dB attenuation on two paths </w:t>
      </w:r>
      <w:r>
        <w:rPr>
          <w:rFonts w:asciiTheme="minorHAnsi" w:eastAsiaTheme="minorEastAsia" w:hAnsiTheme="minorHAnsi" w:hint="eastAsia"/>
          <w:lang w:val="en-US" w:eastAsia="zh-CN"/>
        </w:rPr>
        <w:t>is lower than theoretical analysis provided in Section 3</w:t>
      </w:r>
      <w:r>
        <w:rPr>
          <w:rFonts w:asciiTheme="minorHAnsi" w:eastAsiaTheme="minorEastAsia" w:hAnsiTheme="minorHAnsi" w:hint="eastAsia"/>
          <w:lang w:val="en-US" w:eastAsia="zh-CN"/>
        </w:rPr>
        <w:t xml:space="preserve">. Specifically, around </w:t>
      </w:r>
      <w:r>
        <w:rPr>
          <w:rFonts w:asciiTheme="minorHAnsi" w:eastAsiaTheme="minorEastAsia" w:hAnsiTheme="minorHAnsi" w:hint="eastAsia"/>
          <w:lang w:val="en-US" w:eastAsia="zh-CN"/>
        </w:rPr>
        <w:t>0</w:t>
      </w:r>
      <w:r>
        <w:rPr>
          <w:rFonts w:asciiTheme="minorHAnsi" w:eastAsiaTheme="minorEastAsia" w:hAnsiTheme="minorHAnsi" w:hint="eastAsia"/>
          <w:lang w:val="en-US" w:eastAsia="zh-CN"/>
        </w:rPr>
        <w:t>.5dB improvement can be observed for Option 5 with X=0dB attenuation, while the performance degradation from theoretical analysis can be explained by the mismatch introduced by channel estimation and other practical estimation</w:t>
      </w:r>
      <w:r>
        <w:rPr>
          <w:rFonts w:asciiTheme="minorHAnsi" w:eastAsiaTheme="minorEastAsia" w:hAnsiTheme="minorHAnsi" w:hint="eastAsia"/>
          <w:lang w:val="en-US" w:eastAsia="zh-CN"/>
        </w:rPr>
        <w:t xml:space="preserve">, due to the difficulty introduced by </w:t>
      </w:r>
      <w:proofErr w:type="spellStart"/>
      <w:r>
        <w:rPr>
          <w:rFonts w:asciiTheme="minorHAnsi" w:eastAsiaTheme="minorEastAsia" w:hAnsiTheme="minorHAnsi" w:hint="eastAsia"/>
          <w:lang w:val="en-US" w:eastAsia="zh-CN"/>
        </w:rPr>
        <w:t>intercell</w:t>
      </w:r>
      <w:proofErr w:type="spellEnd"/>
      <w:r>
        <w:rPr>
          <w:rFonts w:asciiTheme="minorHAnsi" w:eastAsiaTheme="minorEastAsia" w:hAnsiTheme="minorHAnsi" w:hint="eastAsia"/>
          <w:lang w:val="en-US" w:eastAsia="zh-CN"/>
        </w:rPr>
        <w:t xml:space="preserve"> interference</w:t>
      </w:r>
      <w:r>
        <w:rPr>
          <w:rFonts w:asciiTheme="minorHAnsi" w:eastAsiaTheme="minorEastAsia" w:hAnsiTheme="minorHAnsi" w:hint="eastAsia"/>
          <w:lang w:val="en-US" w:eastAsia="zh-CN"/>
        </w:rPr>
        <w:t xml:space="preserve">. </w:t>
      </w:r>
    </w:p>
    <w:p w:rsidR="00F94D1E" w:rsidRPr="00F94D1E" w:rsidRDefault="00F94D1E" w:rsidP="00E065AC">
      <w:pPr>
        <w:jc w:val="center"/>
        <w:rPr>
          <w:rFonts w:asciiTheme="minorHAnsi" w:eastAsiaTheme="minorEastAsia" w:hAnsiTheme="minorHAnsi" w:hint="eastAsia"/>
          <w:lang w:val="en-US" w:eastAsia="zh-CN"/>
        </w:rPr>
      </w:pPr>
    </w:p>
    <w:p w:rsidR="007B0974" w:rsidRDefault="007B0974" w:rsidP="00E065AC">
      <w:pPr>
        <w:jc w:val="center"/>
        <w:rPr>
          <w:rFonts w:asciiTheme="minorHAnsi" w:eastAsiaTheme="minorEastAsia" w:hAnsiTheme="minorHAnsi" w:hint="eastAsia"/>
          <w:lang w:eastAsia="zh-CN"/>
        </w:rPr>
      </w:pPr>
      <w:r>
        <w:rPr>
          <w:rFonts w:asciiTheme="minorHAnsi" w:eastAsiaTheme="minorEastAsia" w:hAnsiTheme="minorHAnsi" w:hint="eastAsia"/>
          <w:noProof/>
          <w:lang w:val="en-US" w:eastAsia="zh-CN"/>
        </w:rPr>
        <w:drawing>
          <wp:inline distT="0" distB="0" distL="0" distR="0">
            <wp:extent cx="4885200" cy="3420000"/>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M2_Option5_Test.jpg"/>
                    <pic:cNvPicPr/>
                  </pic:nvPicPr>
                  <pic:blipFill>
                    <a:blip r:embed="rId86">
                      <a:extLst>
                        <a:ext uri="{28A0092B-C50C-407E-A947-70E740481C1C}">
                          <a14:useLocalDpi xmlns:a14="http://schemas.microsoft.com/office/drawing/2010/main" val="0"/>
                        </a:ext>
                      </a:extLst>
                    </a:blip>
                    <a:stretch>
                      <a:fillRect/>
                    </a:stretch>
                  </pic:blipFill>
                  <pic:spPr>
                    <a:xfrm>
                      <a:off x="0" y="0"/>
                      <a:ext cx="4885200" cy="3420000"/>
                    </a:xfrm>
                    <a:prstGeom prst="rect">
                      <a:avLst/>
                    </a:prstGeom>
                  </pic:spPr>
                </pic:pic>
              </a:graphicData>
            </a:graphic>
          </wp:inline>
        </w:drawing>
      </w:r>
    </w:p>
    <w:p w:rsidR="007B0974" w:rsidRDefault="007B0974" w:rsidP="007B0974">
      <w:pPr>
        <w:spacing w:afterLines="50" w:after="120"/>
        <w:jc w:val="center"/>
        <w:rPr>
          <w:rFonts w:asciiTheme="minorHAnsi" w:eastAsiaTheme="minorEastAsia" w:hAnsiTheme="minorHAnsi"/>
          <w:lang w:eastAsia="zh-CN"/>
        </w:rPr>
      </w:pPr>
      <w:r>
        <w:rPr>
          <w:rFonts w:asciiTheme="minorHAnsi" w:eastAsiaTheme="minorEastAsia" w:hAnsiTheme="minorHAnsi" w:hint="eastAsia"/>
          <w:lang w:eastAsia="zh-CN"/>
        </w:rPr>
        <w:t>Figure</w:t>
      </w:r>
      <w:r w:rsidRPr="00B355F4">
        <w:rPr>
          <w:rFonts w:asciiTheme="minorHAnsi" w:hAnsiTheme="minorHAnsi"/>
        </w:rPr>
        <w:t xml:space="preserve"> </w:t>
      </w:r>
      <w:r>
        <w:rPr>
          <w:rFonts w:asciiTheme="minorHAnsi" w:eastAsiaTheme="minorEastAsia" w:hAnsiTheme="minorHAnsi" w:hint="eastAsia"/>
          <w:lang w:eastAsia="zh-CN"/>
        </w:rPr>
        <w:t>5.</w:t>
      </w:r>
      <w:r>
        <w:rPr>
          <w:rFonts w:asciiTheme="minorHAnsi" w:eastAsiaTheme="minorEastAsia" w:hAnsiTheme="minorHAnsi" w:hint="eastAsia"/>
          <w:lang w:eastAsia="zh-CN"/>
        </w:rPr>
        <w:t>2</w:t>
      </w:r>
      <w:r w:rsidRPr="00B355F4">
        <w:rPr>
          <w:rFonts w:asciiTheme="minorHAnsi" w:eastAsiaTheme="minorEastAsia" w:hAnsiTheme="minorHAnsi"/>
          <w:lang w:eastAsia="zh-CN"/>
        </w:rPr>
        <w:t>:</w:t>
      </w:r>
      <w:r>
        <w:rPr>
          <w:rFonts w:asciiTheme="minorHAnsi" w:eastAsiaTheme="minorEastAsia" w:hAnsiTheme="minorHAnsi" w:hint="eastAsia"/>
          <w:lang w:eastAsia="zh-CN"/>
        </w:rPr>
        <w:t xml:space="preserve"> Simulation Results for Test </w:t>
      </w:r>
      <w:r w:rsidRPr="007F2306">
        <w:rPr>
          <w:rFonts w:cs="Arial"/>
        </w:rPr>
        <w:t>8.2.1.2.4</w:t>
      </w:r>
      <w:r>
        <w:rPr>
          <w:rFonts w:asciiTheme="minorHAnsi" w:eastAsiaTheme="minorEastAsia" w:hAnsiTheme="minorHAnsi" w:hint="eastAsia"/>
          <w:lang w:eastAsia="zh-CN"/>
        </w:rPr>
        <w:t xml:space="preserve"> with antenna connection option 5, with different attenuation levels</w:t>
      </w:r>
    </w:p>
    <w:p w:rsidR="00F13849" w:rsidRDefault="00F13849" w:rsidP="00A9268C">
      <w:pPr>
        <w:rPr>
          <w:rFonts w:asciiTheme="minorHAnsi" w:eastAsiaTheme="minorEastAsia" w:hAnsiTheme="minorHAnsi" w:hint="eastAsia"/>
          <w:lang w:val="en-US" w:eastAsia="zh-CN"/>
        </w:rPr>
      </w:pPr>
      <w:r>
        <w:rPr>
          <w:rFonts w:asciiTheme="minorHAnsi" w:eastAsiaTheme="minorEastAsia" w:hAnsiTheme="minorHAnsi" w:hint="eastAsia"/>
          <w:lang w:val="en-US" w:eastAsia="zh-CN"/>
        </w:rPr>
        <w:lastRenderedPageBreak/>
        <w:t>For Option 5, b</w:t>
      </w:r>
      <w:r w:rsidR="00F94D1E">
        <w:rPr>
          <w:rFonts w:asciiTheme="minorHAnsi" w:eastAsiaTheme="minorEastAsia" w:hAnsiTheme="minorHAnsi" w:hint="eastAsia"/>
          <w:lang w:val="en-US" w:eastAsia="zh-CN"/>
        </w:rPr>
        <w:t xml:space="preserve">ased on the above simulation results, </w:t>
      </w:r>
      <w:r>
        <w:rPr>
          <w:rFonts w:asciiTheme="minorHAnsi" w:eastAsiaTheme="minorEastAsia" w:hAnsiTheme="minorHAnsi" w:hint="eastAsia"/>
          <w:lang w:val="en-US" w:eastAsia="zh-CN"/>
        </w:rPr>
        <w:t>if we</w:t>
      </w:r>
      <w:r w:rsidR="00F94D1E">
        <w:rPr>
          <w:rFonts w:asciiTheme="minorHAnsi" w:eastAsiaTheme="minorEastAsia" w:hAnsiTheme="minorHAnsi" w:hint="eastAsia"/>
          <w:lang w:val="en-US" w:eastAsia="zh-CN"/>
        </w:rPr>
        <w:t xml:space="preserve"> follow the </w:t>
      </w:r>
      <w:r w:rsidR="00F94D1E">
        <w:rPr>
          <w:rFonts w:asciiTheme="minorHAnsi" w:eastAsiaTheme="minorEastAsia" w:hAnsiTheme="minorHAnsi"/>
          <w:lang w:val="en-US" w:eastAsia="zh-CN"/>
        </w:rPr>
        <w:t>principle</w:t>
      </w:r>
      <w:r w:rsidR="00F94D1E">
        <w:rPr>
          <w:rFonts w:asciiTheme="minorHAnsi" w:eastAsiaTheme="minorEastAsia" w:hAnsiTheme="minorHAnsi" w:hint="eastAsia"/>
          <w:lang w:val="en-US" w:eastAsia="zh-CN"/>
        </w:rPr>
        <w:t xml:space="preserve"> tha</w:t>
      </w:r>
      <w:r>
        <w:rPr>
          <w:rFonts w:asciiTheme="minorHAnsi" w:eastAsiaTheme="minorEastAsia" w:hAnsiTheme="minorHAnsi" w:hint="eastAsia"/>
          <w:lang w:val="en-US" w:eastAsia="zh-CN"/>
        </w:rPr>
        <w:t>t the 4RX antenna connection of</w:t>
      </w:r>
      <w:r w:rsidR="00F94D1E">
        <w:rPr>
          <w:rFonts w:asciiTheme="minorHAnsi" w:eastAsiaTheme="minorEastAsia" w:hAnsiTheme="minorHAnsi" w:hint="eastAsia"/>
          <w:lang w:val="en-US" w:eastAsia="zh-CN"/>
        </w:rPr>
        <w:t xml:space="preserve"> option 5 should have better </w:t>
      </w:r>
      <w:r w:rsidR="00F94D1E">
        <w:rPr>
          <w:rFonts w:asciiTheme="minorHAnsi" w:eastAsiaTheme="minorEastAsia" w:hAnsiTheme="minorHAnsi"/>
          <w:lang w:val="en-US" w:eastAsia="zh-CN"/>
        </w:rPr>
        <w:t>performance</w:t>
      </w:r>
      <w:r w:rsidR="00F94D1E">
        <w:rPr>
          <w:rFonts w:asciiTheme="minorHAnsi" w:eastAsiaTheme="minorEastAsia" w:hAnsiTheme="minorHAnsi" w:hint="eastAsia"/>
          <w:lang w:val="en-US" w:eastAsia="zh-CN"/>
        </w:rPr>
        <w:t xml:space="preserve"> than the legacy 2RX test setup for both MMSE and MMSE-IRC</w:t>
      </w:r>
      <w:r>
        <w:rPr>
          <w:rFonts w:asciiTheme="minorHAnsi" w:eastAsiaTheme="minorEastAsia" w:hAnsiTheme="minorHAnsi" w:hint="eastAsia"/>
          <w:lang w:val="en-US" w:eastAsia="zh-CN"/>
        </w:rPr>
        <w:t xml:space="preserve"> receivers</w:t>
      </w:r>
      <w:r w:rsidR="00F94D1E">
        <w:rPr>
          <w:rFonts w:asciiTheme="minorHAnsi" w:eastAsiaTheme="minorEastAsia" w:hAnsiTheme="minorHAnsi" w:hint="eastAsia"/>
          <w:lang w:val="en-US" w:eastAsia="zh-CN"/>
        </w:rPr>
        <w:t xml:space="preserve">, </w:t>
      </w:r>
      <w:r>
        <w:rPr>
          <w:rFonts w:asciiTheme="minorHAnsi" w:eastAsiaTheme="minorEastAsia" w:hAnsiTheme="minorHAnsi" w:hint="eastAsia"/>
          <w:lang w:val="en-US" w:eastAsia="zh-CN"/>
        </w:rPr>
        <w:t xml:space="preserve">1.5dB attenuation is a tentative choice. </w:t>
      </w:r>
    </w:p>
    <w:p w:rsidR="00F13849" w:rsidRDefault="00F13849" w:rsidP="00F13849">
      <w:pPr>
        <w:spacing w:afterLines="50" w:after="120"/>
        <w:jc w:val="both"/>
        <w:rPr>
          <w:rFonts w:ascii="Calibri" w:eastAsia="宋体" w:hAnsi="Calibri" w:cs="Arial"/>
          <w:lang w:val="en-US" w:eastAsia="zh-CN"/>
        </w:rPr>
      </w:pPr>
      <w:r>
        <w:rPr>
          <w:rFonts w:asciiTheme="minorHAnsi" w:eastAsiaTheme="minorEastAsia" w:hAnsiTheme="minorHAnsi" w:hint="eastAsia"/>
          <w:lang w:val="en-US" w:eastAsia="zh-CN"/>
        </w:rPr>
        <w:t xml:space="preserve">Furthermore, </w:t>
      </w:r>
      <w:r>
        <w:rPr>
          <w:rFonts w:ascii="Calibri" w:eastAsia="宋体" w:hAnsi="Calibri" w:cs="Arial" w:hint="eastAsia"/>
          <w:lang w:val="en-US" w:eastAsia="zh-CN"/>
        </w:rPr>
        <w:t>i</w:t>
      </w:r>
      <w:r>
        <w:rPr>
          <w:rFonts w:ascii="Calibri" w:eastAsia="宋体" w:hAnsi="Calibri" w:cs="Arial" w:hint="eastAsia"/>
          <w:lang w:val="en-US" w:eastAsia="zh-CN"/>
        </w:rPr>
        <w:t>f we compare the option 4 and option 5, the pros and cons of both options can be summarized as below:</w:t>
      </w:r>
    </w:p>
    <w:tbl>
      <w:tblPr>
        <w:tblStyle w:val="TableGrid"/>
        <w:tblW w:w="0" w:type="auto"/>
        <w:tblLook w:val="04A0" w:firstRow="1" w:lastRow="0" w:firstColumn="1" w:lastColumn="0" w:noHBand="0" w:noVBand="1"/>
      </w:tblPr>
      <w:tblGrid>
        <w:gridCol w:w="3285"/>
        <w:gridCol w:w="3286"/>
        <w:gridCol w:w="3286"/>
      </w:tblGrid>
      <w:tr w:rsidR="00F13849" w:rsidTr="003F23C9">
        <w:tc>
          <w:tcPr>
            <w:tcW w:w="3285" w:type="dxa"/>
          </w:tcPr>
          <w:p w:rsidR="00F13849" w:rsidRDefault="00F13849" w:rsidP="003F23C9">
            <w:pPr>
              <w:spacing w:afterLines="50" w:after="120"/>
              <w:jc w:val="both"/>
              <w:rPr>
                <w:rFonts w:ascii="Calibri" w:eastAsia="宋体" w:hAnsi="Calibri" w:cs="Arial"/>
                <w:lang w:val="en-US" w:eastAsia="zh-CN"/>
              </w:rPr>
            </w:pPr>
          </w:p>
        </w:tc>
        <w:tc>
          <w:tcPr>
            <w:tcW w:w="3286" w:type="dxa"/>
          </w:tcPr>
          <w:p w:rsidR="00F13849" w:rsidRDefault="00F13849" w:rsidP="003F23C9">
            <w:pPr>
              <w:spacing w:afterLines="50" w:after="120"/>
              <w:jc w:val="both"/>
              <w:rPr>
                <w:rFonts w:ascii="Calibri" w:eastAsia="宋体" w:hAnsi="Calibri" w:cs="Arial"/>
                <w:lang w:val="en-US" w:eastAsia="zh-CN"/>
              </w:rPr>
            </w:pPr>
            <w:r>
              <w:rPr>
                <w:rFonts w:ascii="Calibri" w:eastAsia="宋体" w:hAnsi="Calibri" w:cs="Arial" w:hint="eastAsia"/>
                <w:lang w:val="en-US" w:eastAsia="zh-CN"/>
              </w:rPr>
              <w:t>Option 4</w:t>
            </w:r>
          </w:p>
        </w:tc>
        <w:tc>
          <w:tcPr>
            <w:tcW w:w="3286" w:type="dxa"/>
          </w:tcPr>
          <w:p w:rsidR="00F13849" w:rsidRDefault="00F13849" w:rsidP="003F23C9">
            <w:pPr>
              <w:spacing w:afterLines="50" w:after="120"/>
              <w:jc w:val="both"/>
              <w:rPr>
                <w:rFonts w:ascii="Calibri" w:eastAsia="宋体" w:hAnsi="Calibri" w:cs="Arial"/>
                <w:lang w:val="en-US" w:eastAsia="zh-CN"/>
              </w:rPr>
            </w:pPr>
            <w:r>
              <w:rPr>
                <w:rFonts w:ascii="Calibri" w:eastAsia="宋体" w:hAnsi="Calibri" w:cs="Arial" w:hint="eastAsia"/>
                <w:lang w:val="en-US" w:eastAsia="zh-CN"/>
              </w:rPr>
              <w:t>Option 5</w:t>
            </w:r>
          </w:p>
        </w:tc>
      </w:tr>
      <w:tr w:rsidR="00F13849" w:rsidTr="003F23C9">
        <w:tc>
          <w:tcPr>
            <w:tcW w:w="3285" w:type="dxa"/>
          </w:tcPr>
          <w:p w:rsidR="00F13849" w:rsidRDefault="00F13849" w:rsidP="003F23C9">
            <w:pPr>
              <w:spacing w:afterLines="50" w:after="120"/>
              <w:jc w:val="both"/>
              <w:rPr>
                <w:rFonts w:ascii="Calibri" w:eastAsia="宋体" w:hAnsi="Calibri" w:cs="Arial"/>
                <w:lang w:val="en-US" w:eastAsia="zh-CN"/>
              </w:rPr>
            </w:pPr>
            <w:r>
              <w:rPr>
                <w:rFonts w:ascii="Calibri" w:eastAsia="宋体" w:hAnsi="Calibri" w:cs="Arial" w:hint="eastAsia"/>
                <w:lang w:val="en-US" w:eastAsia="zh-CN"/>
              </w:rPr>
              <w:t>Pros</w:t>
            </w:r>
          </w:p>
        </w:tc>
        <w:tc>
          <w:tcPr>
            <w:tcW w:w="3286" w:type="dxa"/>
          </w:tcPr>
          <w:p w:rsidR="00F13849" w:rsidRPr="00AD4C18" w:rsidRDefault="00F13849" w:rsidP="003F23C9">
            <w:pPr>
              <w:spacing w:afterLines="50" w:after="120"/>
              <w:jc w:val="both"/>
              <w:rPr>
                <w:rFonts w:ascii="Calibri" w:eastAsia="宋体" w:hAnsi="Calibri" w:cs="Arial"/>
                <w:lang w:eastAsia="zh-CN"/>
              </w:rPr>
            </w:pPr>
            <w:r>
              <w:rPr>
                <w:rFonts w:ascii="Calibri" w:eastAsia="宋体" w:hAnsi="Calibri" w:cs="Arial" w:hint="eastAsia"/>
                <w:lang w:eastAsia="zh-CN"/>
              </w:rPr>
              <w:t>Easier to be set up for practical test.</w:t>
            </w:r>
          </w:p>
        </w:tc>
        <w:tc>
          <w:tcPr>
            <w:tcW w:w="3286" w:type="dxa"/>
          </w:tcPr>
          <w:p w:rsidR="00F13849" w:rsidRPr="00F94D1E" w:rsidRDefault="00F13849" w:rsidP="003F23C9">
            <w:pPr>
              <w:spacing w:afterLines="50" w:after="120"/>
              <w:rPr>
                <w:rFonts w:eastAsiaTheme="minorEastAsia" w:cs="Arial"/>
                <w:highlight w:val="yellow"/>
                <w:lang w:eastAsia="zh-CN"/>
              </w:rPr>
            </w:pPr>
            <w:r w:rsidRPr="00F94D1E">
              <w:rPr>
                <w:rFonts w:eastAsiaTheme="minorEastAsia" w:cs="Arial" w:hint="eastAsia"/>
                <w:highlight w:val="yellow"/>
                <w:lang w:eastAsia="zh-CN"/>
              </w:rPr>
              <w:t>-</w:t>
            </w:r>
            <w:r w:rsidRPr="00F94D1E">
              <w:rPr>
                <w:rFonts w:eastAsiaTheme="minorEastAsia" w:cs="Arial" w:hint="eastAsia"/>
                <w:highlight w:val="yellow"/>
              </w:rPr>
              <w:t xml:space="preserve"> </w:t>
            </w:r>
            <w:r w:rsidRPr="00F94D1E">
              <w:rPr>
                <w:rFonts w:eastAsiaTheme="minorEastAsia" w:cs="Arial" w:hint="eastAsia"/>
                <w:highlight w:val="yellow"/>
                <w:lang w:eastAsia="zh-CN"/>
              </w:rPr>
              <w:t>Implicit robustness test for input signal with power imbalance;</w:t>
            </w:r>
          </w:p>
          <w:p w:rsidR="00F13849" w:rsidRPr="00AD4C18" w:rsidRDefault="00F13849" w:rsidP="003F23C9">
            <w:pPr>
              <w:spacing w:afterLines="50" w:after="120"/>
              <w:rPr>
                <w:rFonts w:eastAsiaTheme="minorEastAsia" w:cs="Arial"/>
                <w:lang w:eastAsia="zh-CN"/>
              </w:rPr>
            </w:pPr>
            <w:r w:rsidRPr="00F94D1E">
              <w:rPr>
                <w:rFonts w:eastAsiaTheme="minorEastAsia" w:cs="Arial" w:hint="eastAsia"/>
                <w:highlight w:val="yellow"/>
                <w:lang w:eastAsia="zh-CN"/>
              </w:rPr>
              <w:t>- The same SNR test point for legacy test cases maintained for AP1 and AP2.</w:t>
            </w:r>
            <w:r>
              <w:rPr>
                <w:rFonts w:eastAsiaTheme="minorEastAsia" w:cs="Arial" w:hint="eastAsia"/>
                <w:lang w:eastAsia="zh-CN"/>
              </w:rPr>
              <w:t xml:space="preserve"> </w:t>
            </w:r>
          </w:p>
        </w:tc>
      </w:tr>
      <w:tr w:rsidR="00F13849" w:rsidTr="003F23C9">
        <w:tc>
          <w:tcPr>
            <w:tcW w:w="3285" w:type="dxa"/>
          </w:tcPr>
          <w:p w:rsidR="00F13849" w:rsidRDefault="00F13849" w:rsidP="003F23C9">
            <w:pPr>
              <w:spacing w:afterLines="50" w:after="120"/>
              <w:jc w:val="both"/>
              <w:rPr>
                <w:rFonts w:ascii="Calibri" w:eastAsia="宋体" w:hAnsi="Calibri" w:cs="Arial"/>
                <w:lang w:val="en-US" w:eastAsia="zh-CN"/>
              </w:rPr>
            </w:pPr>
            <w:r>
              <w:rPr>
                <w:rFonts w:ascii="Calibri" w:eastAsia="宋体" w:hAnsi="Calibri" w:cs="Arial" w:hint="eastAsia"/>
                <w:lang w:val="en-US" w:eastAsia="zh-CN"/>
              </w:rPr>
              <w:t>Cons</w:t>
            </w:r>
          </w:p>
        </w:tc>
        <w:tc>
          <w:tcPr>
            <w:tcW w:w="3286" w:type="dxa"/>
          </w:tcPr>
          <w:p w:rsidR="00F13849" w:rsidRPr="00F94D1E" w:rsidRDefault="00F13849" w:rsidP="003F23C9">
            <w:pPr>
              <w:spacing w:afterLines="50" w:after="120"/>
              <w:rPr>
                <w:rFonts w:eastAsiaTheme="minorEastAsia" w:cs="Arial"/>
                <w:highlight w:val="yellow"/>
                <w:lang w:eastAsia="zh-CN"/>
              </w:rPr>
            </w:pPr>
            <w:r w:rsidRPr="00F94D1E">
              <w:rPr>
                <w:rFonts w:ascii="Calibri" w:eastAsia="宋体" w:hAnsi="Calibri" w:cs="Arial" w:hint="eastAsia"/>
                <w:highlight w:val="yellow"/>
                <w:lang w:val="en-US" w:eastAsia="zh-CN"/>
              </w:rPr>
              <w:t>-</w:t>
            </w:r>
            <w:r w:rsidRPr="00F94D1E">
              <w:rPr>
                <w:rFonts w:cs="Arial" w:hint="eastAsia"/>
                <w:highlight w:val="yellow"/>
              </w:rPr>
              <w:t xml:space="preserve"> </w:t>
            </w:r>
            <w:r w:rsidRPr="00F94D1E">
              <w:rPr>
                <w:rFonts w:eastAsiaTheme="minorEastAsia" w:cs="Arial" w:hint="eastAsia"/>
                <w:highlight w:val="yellow"/>
                <w:lang w:eastAsia="zh-CN"/>
              </w:rPr>
              <w:t xml:space="preserve">Original SNR test points are modified with X dB tighten (X should be less than 3dB), and it means the new test point is utilized. </w:t>
            </w:r>
          </w:p>
        </w:tc>
        <w:tc>
          <w:tcPr>
            <w:tcW w:w="3286" w:type="dxa"/>
          </w:tcPr>
          <w:p w:rsidR="00F13849" w:rsidRDefault="00F13849" w:rsidP="003F23C9">
            <w:pPr>
              <w:spacing w:afterLines="50" w:after="120"/>
              <w:jc w:val="both"/>
              <w:rPr>
                <w:rFonts w:ascii="Calibri" w:eastAsia="宋体" w:hAnsi="Calibri" w:cs="Arial"/>
                <w:lang w:val="en-US" w:eastAsia="zh-CN"/>
              </w:rPr>
            </w:pPr>
            <w:r>
              <w:rPr>
                <w:rFonts w:ascii="Calibri" w:eastAsia="宋体" w:hAnsi="Calibri" w:cs="Arial" w:hint="eastAsia"/>
                <w:lang w:val="en-US" w:eastAsia="zh-CN"/>
              </w:rPr>
              <w:t>N/A</w:t>
            </w:r>
          </w:p>
        </w:tc>
      </w:tr>
    </w:tbl>
    <w:p w:rsidR="00F13849" w:rsidRDefault="00F13849" w:rsidP="00F13849">
      <w:pPr>
        <w:spacing w:afterLines="50" w:after="120"/>
        <w:jc w:val="both"/>
        <w:rPr>
          <w:rFonts w:ascii="Calibri" w:eastAsia="宋体" w:hAnsi="Calibri" w:cs="Arial"/>
          <w:lang w:val="en-US" w:eastAsia="zh-CN"/>
        </w:rPr>
      </w:pPr>
    </w:p>
    <w:p w:rsidR="00431C8A" w:rsidRDefault="00F13849" w:rsidP="00A9268C">
      <w:pPr>
        <w:rPr>
          <w:rFonts w:asciiTheme="minorHAnsi" w:eastAsiaTheme="minorEastAsia" w:hAnsiTheme="minorHAnsi" w:hint="eastAsia"/>
          <w:lang w:val="en-US" w:eastAsia="zh-CN"/>
        </w:rPr>
      </w:pPr>
      <w:r>
        <w:rPr>
          <w:rFonts w:asciiTheme="minorHAnsi" w:eastAsiaTheme="minorEastAsia" w:hAnsiTheme="minorHAnsi" w:hint="eastAsia"/>
          <w:lang w:val="en-US" w:eastAsia="zh-CN"/>
        </w:rPr>
        <w:t xml:space="preserve">Hence, based on above analysis, </w:t>
      </w:r>
      <w:r w:rsidR="00F94D1E">
        <w:rPr>
          <w:rFonts w:asciiTheme="minorHAnsi" w:eastAsiaTheme="minorEastAsia" w:hAnsiTheme="minorHAnsi" w:hint="eastAsia"/>
          <w:lang w:val="en-US" w:eastAsia="zh-CN"/>
        </w:rPr>
        <w:t>the following proposal can be reached:</w:t>
      </w:r>
    </w:p>
    <w:p w:rsidR="00F94D1E" w:rsidRPr="00056EBF" w:rsidRDefault="00F94D1E" w:rsidP="00F94D1E">
      <w:pPr>
        <w:numPr>
          <w:ilvl w:val="0"/>
          <w:numId w:val="4"/>
        </w:num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1</w:t>
      </w:r>
      <w:r w:rsidRPr="00056EBF">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 xml:space="preserve">Use Option 5 for test cases designed for MMSE </w:t>
      </w:r>
      <w:r>
        <w:rPr>
          <w:rFonts w:ascii="Calibri" w:eastAsiaTheme="minorEastAsia" w:hAnsi="Calibri" w:cs="Arial" w:hint="eastAsia"/>
          <w:b/>
          <w:i/>
          <w:u w:val="single"/>
          <w:lang w:val="en-US" w:eastAsia="zh-CN"/>
        </w:rPr>
        <w:t>and MMSE-IRC receivers, with X=1</w:t>
      </w:r>
      <w:r w:rsidR="00F13849">
        <w:rPr>
          <w:rFonts w:ascii="Calibri" w:eastAsiaTheme="minorEastAsia" w:hAnsi="Calibri" w:cs="Arial" w:hint="eastAsia"/>
          <w:b/>
          <w:i/>
          <w:u w:val="single"/>
          <w:lang w:val="en-US" w:eastAsia="zh-CN"/>
        </w:rPr>
        <w:t>.5</w:t>
      </w:r>
      <w:r>
        <w:rPr>
          <w:rFonts w:ascii="Calibri" w:eastAsiaTheme="minorEastAsia" w:hAnsi="Calibri" w:cs="Arial" w:hint="eastAsia"/>
          <w:b/>
          <w:i/>
          <w:u w:val="single"/>
          <w:lang w:val="en-US" w:eastAsia="zh-CN"/>
        </w:rPr>
        <w:t xml:space="preserve">dB. </w:t>
      </w:r>
    </w:p>
    <w:p w:rsidR="003B49CA" w:rsidRPr="00F13849" w:rsidRDefault="003B49CA" w:rsidP="00A9268C">
      <w:pPr>
        <w:rPr>
          <w:rFonts w:asciiTheme="minorHAnsi" w:eastAsiaTheme="minorEastAsia" w:hAnsiTheme="minorHAnsi"/>
          <w:lang w:val="en-US" w:eastAsia="zh-CN"/>
        </w:rPr>
      </w:pPr>
    </w:p>
    <w:p w:rsidR="00431C8A" w:rsidRPr="00464035" w:rsidRDefault="00F13849" w:rsidP="00431C8A">
      <w:pPr>
        <w:pStyle w:val="Heading1"/>
        <w:numPr>
          <w:ilvl w:val="0"/>
          <w:numId w:val="3"/>
        </w:numPr>
        <w:rPr>
          <w:rFonts w:ascii="Cambria" w:eastAsiaTheme="minorEastAsia" w:hAnsi="Cambria" w:cs="Arial"/>
          <w:b/>
          <w:lang w:val="en-US" w:eastAsia="zh-CN"/>
        </w:rPr>
      </w:pPr>
      <w:r>
        <w:rPr>
          <w:rFonts w:ascii="Cambria" w:eastAsiaTheme="minorEastAsia" w:hAnsi="Cambria" w:cs="Arial" w:hint="eastAsia"/>
          <w:b/>
          <w:lang w:val="en-US" w:eastAsia="zh-CN"/>
        </w:rPr>
        <w:t>Legacy Test Cases for Other Advanced Receivers</w:t>
      </w:r>
    </w:p>
    <w:p w:rsidR="00431C8A" w:rsidRPr="002A7440" w:rsidRDefault="002A7440" w:rsidP="002A7440">
      <w:pPr>
        <w:rPr>
          <w:rFonts w:asciiTheme="minorHAnsi" w:eastAsiaTheme="minorEastAsia" w:hAnsiTheme="minorHAnsi"/>
          <w:lang w:eastAsia="zh-CN"/>
        </w:rPr>
      </w:pPr>
      <w:r>
        <w:rPr>
          <w:rFonts w:asciiTheme="minorHAnsi" w:eastAsiaTheme="minorEastAsia" w:hAnsiTheme="minorHAnsi" w:hint="eastAsia"/>
          <w:lang w:eastAsia="zh-CN"/>
        </w:rPr>
        <w:t xml:space="preserve">For test cases designed for other advance receivers (such as NAICS and SU-MIMO), </w:t>
      </w:r>
      <w:r>
        <w:rPr>
          <w:rFonts w:asciiTheme="minorHAnsi" w:eastAsiaTheme="minorEastAsia" w:hAnsiTheme="minorHAnsi"/>
          <w:lang w:eastAsia="zh-CN"/>
        </w:rPr>
        <w:t>because</w:t>
      </w:r>
      <w:r>
        <w:rPr>
          <w:rFonts w:asciiTheme="minorHAnsi" w:eastAsiaTheme="minorEastAsia" w:hAnsiTheme="minorHAnsi" w:hint="eastAsia"/>
          <w:lang w:eastAsia="zh-CN"/>
        </w:rPr>
        <w:t xml:space="preserve"> RAN4 has not achieved the consensus that 4RX + these advanced receiver types should be </w:t>
      </w:r>
      <w:r>
        <w:rPr>
          <w:rFonts w:asciiTheme="minorHAnsi" w:eastAsiaTheme="minorEastAsia" w:hAnsiTheme="minorHAnsi"/>
          <w:lang w:eastAsia="zh-CN"/>
        </w:rPr>
        <w:t>simultaneously</w:t>
      </w:r>
      <w:r>
        <w:rPr>
          <w:rFonts w:asciiTheme="minorHAnsi" w:eastAsiaTheme="minorEastAsia" w:hAnsiTheme="minorHAnsi" w:hint="eastAsia"/>
          <w:lang w:eastAsia="zh-CN"/>
        </w:rPr>
        <w:t xml:space="preserve"> supported, then we should only assume that 2RX + advanced receive</w:t>
      </w:r>
      <w:r w:rsidR="007C4605">
        <w:rPr>
          <w:rFonts w:asciiTheme="minorHAnsi" w:eastAsiaTheme="minorEastAsia" w:hAnsiTheme="minorHAnsi" w:hint="eastAsia"/>
          <w:lang w:eastAsia="zh-CN"/>
        </w:rPr>
        <w:t>r is utilized. The both Option 4 and O</w:t>
      </w:r>
      <w:r>
        <w:rPr>
          <w:rFonts w:asciiTheme="minorHAnsi" w:eastAsiaTheme="minorEastAsia" w:hAnsiTheme="minorHAnsi" w:hint="eastAsia"/>
          <w:lang w:eastAsia="zh-CN"/>
        </w:rPr>
        <w:t xml:space="preserve">ption </w:t>
      </w:r>
      <w:r w:rsidR="007C4605">
        <w:rPr>
          <w:rFonts w:asciiTheme="minorHAnsi" w:eastAsiaTheme="minorEastAsia" w:hAnsiTheme="minorHAnsi" w:hint="eastAsia"/>
          <w:lang w:eastAsia="zh-CN"/>
        </w:rPr>
        <w:t>5</w:t>
      </w:r>
      <w:r>
        <w:rPr>
          <w:rFonts w:asciiTheme="minorHAnsi" w:eastAsiaTheme="minorEastAsia" w:hAnsiTheme="minorHAnsi" w:hint="eastAsia"/>
          <w:lang w:eastAsia="zh-CN"/>
        </w:rPr>
        <w:t xml:space="preserve"> mean that UE should have the competence of selecting the proper RX antennas. Then we propose to follow Option 2 for advanced receivers other than Type-A.  </w:t>
      </w:r>
    </w:p>
    <w:p w:rsidR="00DA1991" w:rsidRPr="00056EBF" w:rsidRDefault="00DA1991" w:rsidP="003A4F7D">
      <w:pPr>
        <w:numPr>
          <w:ilvl w:val="0"/>
          <w:numId w:val="4"/>
        </w:num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2</w:t>
      </w:r>
      <w:r w:rsidRPr="00056EBF">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 xml:space="preserve">Use Option 2 for </w:t>
      </w:r>
      <w:r w:rsidR="00564824">
        <w:rPr>
          <w:rFonts w:ascii="Calibri" w:eastAsiaTheme="minorEastAsia" w:hAnsi="Calibri" w:cs="Arial" w:hint="eastAsia"/>
          <w:b/>
          <w:i/>
          <w:u w:val="single"/>
          <w:lang w:val="en-US" w:eastAsia="zh-CN"/>
        </w:rPr>
        <w:t xml:space="preserve">legacy </w:t>
      </w:r>
      <w:r>
        <w:rPr>
          <w:rFonts w:ascii="Calibri" w:eastAsiaTheme="minorEastAsia" w:hAnsi="Calibri" w:cs="Arial" w:hint="eastAsia"/>
          <w:b/>
          <w:i/>
          <w:u w:val="single"/>
          <w:lang w:val="en-US" w:eastAsia="zh-CN"/>
        </w:rPr>
        <w:t xml:space="preserve">test cases designed for advanced receivers other than MMSE-IRC Type </w:t>
      </w:r>
      <w:proofErr w:type="gramStart"/>
      <w:r>
        <w:rPr>
          <w:rFonts w:ascii="Calibri" w:eastAsiaTheme="minorEastAsia" w:hAnsi="Calibri" w:cs="Arial" w:hint="eastAsia"/>
          <w:b/>
          <w:i/>
          <w:u w:val="single"/>
          <w:lang w:val="en-US" w:eastAsia="zh-CN"/>
        </w:rPr>
        <w:t>A</w:t>
      </w:r>
      <w:proofErr w:type="gramEnd"/>
      <w:r>
        <w:rPr>
          <w:rFonts w:ascii="Calibri" w:eastAsiaTheme="minorEastAsia" w:hAnsi="Calibri" w:cs="Arial" w:hint="eastAsia"/>
          <w:b/>
          <w:i/>
          <w:u w:val="single"/>
          <w:lang w:val="en-US" w:eastAsia="zh-CN"/>
        </w:rPr>
        <w:t xml:space="preserve"> receiver. </w:t>
      </w:r>
    </w:p>
    <w:p w:rsidR="002A7440" w:rsidRPr="00A9268C" w:rsidRDefault="002A7440" w:rsidP="00A9268C">
      <w:pPr>
        <w:rPr>
          <w:rFonts w:asciiTheme="minorHAnsi" w:eastAsiaTheme="minorEastAsia" w:hAnsiTheme="minorHAnsi"/>
          <w:lang w:val="en-US" w:eastAsia="zh-CN"/>
        </w:rPr>
      </w:pPr>
    </w:p>
    <w:bookmarkEnd w:id="0"/>
    <w:bookmarkEnd w:id="1"/>
    <w:bookmarkEnd w:id="2"/>
    <w:p w:rsidR="008573FB" w:rsidRPr="00993B9D" w:rsidRDefault="008573FB" w:rsidP="00E26F5B">
      <w:pPr>
        <w:pStyle w:val="Heading1"/>
        <w:numPr>
          <w:ilvl w:val="0"/>
          <w:numId w:val="3"/>
        </w:numPr>
        <w:rPr>
          <w:rFonts w:ascii="Cambria" w:eastAsiaTheme="minorEastAsia" w:hAnsi="Cambria" w:cs="Arial"/>
          <w:b/>
          <w:lang w:val="en-US" w:eastAsia="zh-CN"/>
        </w:rPr>
      </w:pPr>
      <w:r>
        <w:rPr>
          <w:rFonts w:ascii="Cambria" w:eastAsiaTheme="minorEastAsia" w:hAnsi="Cambria" w:cs="Arial" w:hint="eastAsia"/>
          <w:b/>
          <w:lang w:val="en-US" w:eastAsia="zh-CN"/>
        </w:rPr>
        <w:t>Conclusion</w:t>
      </w:r>
    </w:p>
    <w:p w:rsidR="006A59FC" w:rsidRDefault="00B55525" w:rsidP="0007157F">
      <w:pPr>
        <w:spacing w:afterLines="50" w:after="120"/>
        <w:rPr>
          <w:rFonts w:ascii="Calibri" w:eastAsiaTheme="minorEastAsia" w:hAnsi="Calibri" w:cs="Arial"/>
          <w:lang w:val="en-US" w:eastAsia="zh-CN"/>
        </w:rPr>
      </w:pPr>
      <w:r>
        <w:rPr>
          <w:rFonts w:ascii="Calibri" w:eastAsiaTheme="minorEastAsia" w:hAnsi="Calibri" w:cs="Arial" w:hint="eastAsia"/>
          <w:lang w:val="en-US" w:eastAsia="zh-CN"/>
        </w:rPr>
        <w:t xml:space="preserve">In this contribution, we provide </w:t>
      </w:r>
      <w:r w:rsidR="00031706">
        <w:rPr>
          <w:rFonts w:ascii="Calibri" w:eastAsiaTheme="minorEastAsia" w:hAnsi="Calibri" w:cs="Arial" w:hint="eastAsia"/>
          <w:lang w:val="en-US" w:eastAsia="zh-CN"/>
        </w:rPr>
        <w:t xml:space="preserve">our </w:t>
      </w:r>
      <w:r w:rsidR="001201BF">
        <w:rPr>
          <w:rFonts w:ascii="Calibri" w:eastAsiaTheme="minorEastAsia" w:hAnsi="Calibri" w:cs="Arial" w:hint="eastAsia"/>
          <w:lang w:val="en-US" w:eastAsia="zh-CN"/>
        </w:rPr>
        <w:t>viewpoints</w:t>
      </w:r>
      <w:r w:rsidR="00031706">
        <w:rPr>
          <w:rFonts w:ascii="Calibri" w:eastAsiaTheme="minorEastAsia" w:hAnsi="Calibri" w:cs="Arial" w:hint="eastAsia"/>
          <w:lang w:val="en-US" w:eastAsia="zh-CN"/>
        </w:rPr>
        <w:t xml:space="preserve"> and technical analysis on the topic of </w:t>
      </w:r>
      <w:r w:rsidR="007C02C0">
        <w:rPr>
          <w:rFonts w:ascii="Calibri" w:eastAsiaTheme="minorEastAsia" w:hAnsi="Calibri" w:cs="Arial" w:hint="eastAsia"/>
          <w:lang w:val="en-US" w:eastAsia="zh-CN"/>
        </w:rPr>
        <w:t xml:space="preserve">applying legacy </w:t>
      </w:r>
      <w:r w:rsidR="002C06F6">
        <w:rPr>
          <w:rFonts w:ascii="Calibri" w:eastAsiaTheme="minorEastAsia" w:hAnsi="Calibri" w:cs="Arial" w:hint="eastAsia"/>
          <w:lang w:val="en-US" w:eastAsia="zh-CN"/>
        </w:rPr>
        <w:t>2RX</w:t>
      </w:r>
      <w:r w:rsidR="008C33DC">
        <w:rPr>
          <w:rFonts w:ascii="Calibri" w:eastAsiaTheme="minorEastAsia" w:hAnsi="Calibri" w:cs="Arial"/>
          <w:lang w:val="en-US" w:eastAsia="zh-CN"/>
        </w:rPr>
        <w:t xml:space="preserve"> </w:t>
      </w:r>
      <w:r w:rsidR="007C02C0">
        <w:rPr>
          <w:rFonts w:ascii="Calibri" w:eastAsiaTheme="minorEastAsia" w:hAnsi="Calibri" w:cs="Arial" w:hint="eastAsia"/>
          <w:lang w:val="en-US" w:eastAsia="zh-CN"/>
        </w:rPr>
        <w:t xml:space="preserve">test cases </w:t>
      </w:r>
      <w:r w:rsidR="002C06F6">
        <w:rPr>
          <w:rFonts w:ascii="Calibri" w:eastAsiaTheme="minorEastAsia" w:hAnsi="Calibri" w:cs="Arial" w:hint="eastAsia"/>
          <w:lang w:val="en-US" w:eastAsia="zh-CN"/>
        </w:rPr>
        <w:t>for 4RX band</w:t>
      </w:r>
      <w:r w:rsidR="006902F8">
        <w:rPr>
          <w:rFonts w:ascii="Calibri" w:eastAsiaTheme="minorEastAsia" w:hAnsi="Calibri" w:cs="Arial" w:hint="eastAsia"/>
          <w:lang w:val="en-US" w:eastAsia="zh-CN"/>
        </w:rPr>
        <w:t>.</w:t>
      </w:r>
      <w:r w:rsidR="00031706">
        <w:rPr>
          <w:rFonts w:ascii="Calibri" w:eastAsiaTheme="minorEastAsia" w:hAnsi="Calibri" w:cs="Arial" w:hint="eastAsia"/>
          <w:lang w:val="en-US" w:eastAsia="zh-CN"/>
        </w:rPr>
        <w:t xml:space="preserve"> Specifically, the following observations</w:t>
      </w:r>
      <w:r w:rsidR="007C02C0">
        <w:rPr>
          <w:rFonts w:ascii="Calibri" w:eastAsiaTheme="minorEastAsia" w:hAnsi="Calibri" w:cs="Arial" w:hint="eastAsia"/>
          <w:lang w:val="en-US" w:eastAsia="zh-CN"/>
        </w:rPr>
        <w:t xml:space="preserve"> </w:t>
      </w:r>
      <w:r w:rsidR="00031706">
        <w:rPr>
          <w:rFonts w:ascii="Calibri" w:eastAsiaTheme="minorEastAsia" w:hAnsi="Calibri" w:cs="Arial" w:hint="eastAsia"/>
          <w:lang w:val="en-US" w:eastAsia="zh-CN"/>
        </w:rPr>
        <w:t>are provided:</w:t>
      </w:r>
    </w:p>
    <w:p w:rsidR="00564824" w:rsidRPr="00056EBF" w:rsidRDefault="00564824" w:rsidP="00564824">
      <w:pPr>
        <w:numPr>
          <w:ilvl w:val="0"/>
          <w:numId w:val="4"/>
        </w:num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 1</w:t>
      </w:r>
      <w:r w:rsidRPr="00056EBF">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Theoretically f</w:t>
      </w:r>
      <w:r w:rsidRPr="003876F4">
        <w:rPr>
          <w:rFonts w:ascii="Calibri" w:eastAsiaTheme="minorEastAsia" w:hAnsi="Calibri" w:cs="Arial"/>
          <w:b/>
          <w:i/>
          <w:u w:val="single"/>
          <w:lang w:val="en-US" w:eastAsia="zh-CN"/>
        </w:rPr>
        <w:t xml:space="preserve">or MMSE receiver with perfect CE, the performance with 4RX connection method </w:t>
      </w:r>
      <w:r>
        <w:rPr>
          <w:rFonts w:ascii="Calibri" w:eastAsiaTheme="minorEastAsia" w:hAnsi="Calibri" w:cs="Arial" w:hint="eastAsia"/>
          <w:b/>
          <w:i/>
          <w:u w:val="single"/>
          <w:lang w:val="en-US" w:eastAsia="zh-CN"/>
        </w:rPr>
        <w:t>O</w:t>
      </w:r>
      <w:r w:rsidRPr="003876F4">
        <w:rPr>
          <w:rFonts w:ascii="Calibri" w:eastAsiaTheme="minorEastAsia" w:hAnsi="Calibri" w:cs="Arial"/>
          <w:b/>
          <w:i/>
          <w:u w:val="single"/>
          <w:lang w:val="en-US" w:eastAsia="zh-CN"/>
        </w:rPr>
        <w:t xml:space="preserve">ption </w:t>
      </w:r>
      <w:r>
        <w:rPr>
          <w:rFonts w:ascii="Calibri" w:eastAsiaTheme="minorEastAsia" w:hAnsi="Calibri" w:cs="Arial" w:hint="eastAsia"/>
          <w:b/>
          <w:i/>
          <w:u w:val="single"/>
          <w:lang w:val="en-US" w:eastAsia="zh-CN"/>
        </w:rPr>
        <w:t>5</w:t>
      </w:r>
      <w:r w:rsidRPr="003876F4">
        <w:rPr>
          <w:rFonts w:ascii="Calibri" w:eastAsiaTheme="minorEastAsia" w:hAnsi="Calibri" w:cs="Arial"/>
          <w:b/>
          <w:i/>
          <w:u w:val="single"/>
          <w:lang w:val="en-US" w:eastAsia="zh-CN"/>
        </w:rPr>
        <w:t xml:space="preserve"> applied (with power attenuation factor α</w:t>
      </w:r>
      <w:r w:rsidRPr="003876F4">
        <w:rPr>
          <w:rFonts w:ascii="Calibri" w:eastAsiaTheme="minorEastAsia" w:hAnsi="Calibri" w:cs="Arial"/>
          <w:b/>
          <w:i/>
          <w:u w:val="single"/>
          <w:vertAlign w:val="superscript"/>
          <w:lang w:val="en-US" w:eastAsia="zh-CN"/>
        </w:rPr>
        <w:t>2</w:t>
      </w:r>
      <w:r w:rsidRPr="003876F4">
        <w:rPr>
          <w:rFonts w:ascii="Calibri" w:eastAsiaTheme="minorEastAsia" w:hAnsi="Calibri" w:cs="Arial"/>
          <w:b/>
          <w:i/>
          <w:u w:val="single"/>
          <w:lang w:val="en-US" w:eastAsia="zh-CN"/>
        </w:rPr>
        <w:t xml:space="preserve"> on AP3 and AP4) will be equivalent to </w:t>
      </w:r>
      <w:r>
        <w:rPr>
          <w:rFonts w:ascii="Calibri" w:eastAsiaTheme="minorEastAsia" w:hAnsi="Calibri" w:cs="Arial" w:hint="eastAsia"/>
          <w:b/>
          <w:i/>
          <w:u w:val="single"/>
          <w:lang w:val="en-US" w:eastAsia="zh-CN"/>
        </w:rPr>
        <w:t xml:space="preserve">legacy </w:t>
      </w:r>
      <w:r w:rsidRPr="003876F4">
        <w:rPr>
          <w:rFonts w:ascii="Calibri" w:eastAsiaTheme="minorEastAsia" w:hAnsi="Calibri" w:cs="Arial"/>
          <w:b/>
          <w:i/>
          <w:u w:val="single"/>
          <w:lang w:val="en-US" w:eastAsia="zh-CN"/>
        </w:rPr>
        <w:t>2RX connection method with noise power attenuated by 1+α</w:t>
      </w:r>
      <w:r w:rsidRPr="003876F4">
        <w:rPr>
          <w:rFonts w:ascii="Calibri" w:eastAsiaTheme="minorEastAsia" w:hAnsi="Calibri" w:cs="Arial"/>
          <w:b/>
          <w:i/>
          <w:u w:val="single"/>
          <w:vertAlign w:val="superscript"/>
          <w:lang w:val="en-US" w:eastAsia="zh-CN"/>
        </w:rPr>
        <w:t>2</w:t>
      </w:r>
      <w:r w:rsidRPr="003876F4">
        <w:rPr>
          <w:rFonts w:ascii="Calibri" w:eastAsiaTheme="minorEastAsia" w:hAnsi="Calibri" w:cs="Arial"/>
          <w:b/>
          <w:i/>
          <w:u w:val="single"/>
          <w:lang w:val="en-US" w:eastAsia="zh-CN"/>
        </w:rPr>
        <w:t>.</w:t>
      </w:r>
    </w:p>
    <w:p w:rsidR="00564824" w:rsidRPr="00056EBF" w:rsidRDefault="00564824" w:rsidP="00564824">
      <w:pPr>
        <w:numPr>
          <w:ilvl w:val="0"/>
          <w:numId w:val="4"/>
        </w:num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 2</w:t>
      </w:r>
      <w:r w:rsidRPr="00056EBF">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 xml:space="preserve">Even with the covariance matrix being constructed with correlated interference signal, </w:t>
      </w:r>
      <w:r w:rsidRPr="003876F4">
        <w:rPr>
          <w:rFonts w:ascii="Calibri" w:eastAsiaTheme="minorEastAsia" w:hAnsi="Calibri" w:cs="Arial"/>
          <w:b/>
          <w:i/>
          <w:u w:val="single"/>
          <w:lang w:val="en-US" w:eastAsia="zh-CN"/>
        </w:rPr>
        <w:t xml:space="preserve">similar observation can be reached for MMSE-IRC receiver: </w:t>
      </w:r>
      <w:r>
        <w:rPr>
          <w:rFonts w:ascii="Calibri" w:eastAsiaTheme="minorEastAsia" w:hAnsi="Calibri" w:cs="Arial" w:hint="eastAsia"/>
          <w:b/>
          <w:i/>
          <w:u w:val="single"/>
          <w:lang w:val="en-US" w:eastAsia="zh-CN"/>
        </w:rPr>
        <w:t xml:space="preserve">theoretically </w:t>
      </w:r>
      <w:r w:rsidRPr="003876F4">
        <w:rPr>
          <w:rFonts w:ascii="Calibri" w:eastAsiaTheme="minorEastAsia" w:hAnsi="Calibri" w:cs="Arial"/>
          <w:b/>
          <w:i/>
          <w:u w:val="single"/>
          <w:lang w:val="en-US" w:eastAsia="zh-CN"/>
        </w:rPr>
        <w:t xml:space="preserve">given perfect CE, the performance with 4RX connection </w:t>
      </w:r>
      <w:r>
        <w:rPr>
          <w:rFonts w:ascii="Calibri" w:eastAsiaTheme="minorEastAsia" w:hAnsi="Calibri" w:cs="Arial"/>
          <w:b/>
          <w:i/>
          <w:u w:val="single"/>
          <w:lang w:val="en-US" w:eastAsia="zh-CN"/>
        </w:rPr>
        <w:t xml:space="preserve">method </w:t>
      </w:r>
      <w:r>
        <w:rPr>
          <w:rFonts w:ascii="Calibri" w:eastAsiaTheme="minorEastAsia" w:hAnsi="Calibri" w:cs="Arial" w:hint="eastAsia"/>
          <w:b/>
          <w:i/>
          <w:u w:val="single"/>
          <w:lang w:val="en-US" w:eastAsia="zh-CN"/>
        </w:rPr>
        <w:t>O</w:t>
      </w:r>
      <w:r w:rsidRPr="003876F4">
        <w:rPr>
          <w:rFonts w:ascii="Calibri" w:eastAsiaTheme="minorEastAsia" w:hAnsi="Calibri" w:cs="Arial"/>
          <w:b/>
          <w:i/>
          <w:u w:val="single"/>
          <w:lang w:val="en-US" w:eastAsia="zh-CN"/>
        </w:rPr>
        <w:t xml:space="preserve">ption </w:t>
      </w:r>
      <w:r>
        <w:rPr>
          <w:rFonts w:ascii="Calibri" w:eastAsiaTheme="minorEastAsia" w:hAnsi="Calibri" w:cs="Arial" w:hint="eastAsia"/>
          <w:b/>
          <w:i/>
          <w:u w:val="single"/>
          <w:lang w:val="en-US" w:eastAsia="zh-CN"/>
        </w:rPr>
        <w:t>5</w:t>
      </w:r>
      <w:r w:rsidRPr="003876F4">
        <w:rPr>
          <w:rFonts w:ascii="Calibri" w:eastAsiaTheme="minorEastAsia" w:hAnsi="Calibri" w:cs="Arial"/>
          <w:b/>
          <w:i/>
          <w:u w:val="single"/>
          <w:lang w:val="en-US" w:eastAsia="zh-CN"/>
        </w:rPr>
        <w:t xml:space="preserve"> applied (with power attenuation factor α</w:t>
      </w:r>
      <w:r w:rsidRPr="003876F4">
        <w:rPr>
          <w:rFonts w:ascii="Calibri" w:eastAsiaTheme="minorEastAsia" w:hAnsi="Calibri" w:cs="Arial"/>
          <w:b/>
          <w:i/>
          <w:u w:val="single"/>
          <w:vertAlign w:val="superscript"/>
          <w:lang w:val="en-US" w:eastAsia="zh-CN"/>
        </w:rPr>
        <w:t>2</w:t>
      </w:r>
      <w:r w:rsidRPr="003876F4">
        <w:rPr>
          <w:rFonts w:ascii="Calibri" w:eastAsiaTheme="minorEastAsia" w:hAnsi="Calibri" w:cs="Arial"/>
          <w:b/>
          <w:i/>
          <w:u w:val="single"/>
          <w:lang w:val="en-US" w:eastAsia="zh-CN"/>
        </w:rPr>
        <w:t xml:space="preserve"> on AP3 and AP4) will be equivalent to legacy 2RX connection method with noise power attenuated by 1+α</w:t>
      </w:r>
      <w:r w:rsidRPr="003876F4">
        <w:rPr>
          <w:rFonts w:ascii="Calibri" w:eastAsiaTheme="minorEastAsia" w:hAnsi="Calibri" w:cs="Arial"/>
          <w:b/>
          <w:i/>
          <w:u w:val="single"/>
          <w:vertAlign w:val="superscript"/>
          <w:lang w:val="en-US" w:eastAsia="zh-CN"/>
        </w:rPr>
        <w:t>2</w:t>
      </w:r>
      <w:r w:rsidRPr="003876F4">
        <w:rPr>
          <w:rFonts w:ascii="Calibri" w:eastAsiaTheme="minorEastAsia" w:hAnsi="Calibri" w:cs="Arial"/>
          <w:b/>
          <w:i/>
          <w:u w:val="single"/>
          <w:lang w:val="en-US" w:eastAsia="zh-CN"/>
        </w:rPr>
        <w:t>.</w:t>
      </w:r>
    </w:p>
    <w:p w:rsidR="00564824" w:rsidRPr="00056EBF" w:rsidRDefault="00564824" w:rsidP="00564824">
      <w:pPr>
        <w:numPr>
          <w:ilvl w:val="0"/>
          <w:numId w:val="4"/>
        </w:num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 3</w:t>
      </w:r>
      <w:r w:rsidRPr="00056EBF">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Theoretically with perfect CE, f</w:t>
      </w:r>
      <w:r w:rsidRPr="00627904">
        <w:rPr>
          <w:rFonts w:ascii="Calibri" w:eastAsiaTheme="minorEastAsia" w:hAnsi="Calibri" w:cs="Arial"/>
          <w:b/>
          <w:i/>
          <w:u w:val="single"/>
          <w:lang w:val="en-US" w:eastAsia="zh-CN"/>
        </w:rPr>
        <w:t>or both MMSE and MMSE-IRC receiver, the relationship between attenuation fac</w:t>
      </w:r>
      <w:r>
        <w:rPr>
          <w:rFonts w:ascii="Calibri" w:eastAsiaTheme="minorEastAsia" w:hAnsi="Calibri" w:cs="Arial"/>
          <w:b/>
          <w:i/>
          <w:u w:val="single"/>
          <w:lang w:val="en-US" w:eastAsia="zh-CN"/>
        </w:rPr>
        <w:t xml:space="preserve">tor to apply to AP3 and AP4 in </w:t>
      </w:r>
      <w:r>
        <w:rPr>
          <w:rFonts w:ascii="Calibri" w:eastAsiaTheme="minorEastAsia" w:hAnsi="Calibri" w:cs="Arial" w:hint="eastAsia"/>
          <w:b/>
          <w:i/>
          <w:u w:val="single"/>
          <w:lang w:val="en-US" w:eastAsia="zh-CN"/>
        </w:rPr>
        <w:t>O</w:t>
      </w:r>
      <w:r w:rsidRPr="00627904">
        <w:rPr>
          <w:rFonts w:ascii="Calibri" w:eastAsiaTheme="minorEastAsia" w:hAnsi="Calibri" w:cs="Arial"/>
          <w:b/>
          <w:i/>
          <w:u w:val="single"/>
          <w:lang w:val="en-US" w:eastAsia="zh-CN"/>
        </w:rPr>
        <w:t xml:space="preserve">ption </w:t>
      </w:r>
      <w:r>
        <w:rPr>
          <w:rFonts w:ascii="Calibri" w:eastAsiaTheme="minorEastAsia" w:hAnsi="Calibri" w:cs="Arial" w:hint="eastAsia"/>
          <w:b/>
          <w:i/>
          <w:u w:val="single"/>
          <w:lang w:val="en-US" w:eastAsia="zh-CN"/>
        </w:rPr>
        <w:t>5</w:t>
      </w:r>
      <w:r w:rsidRPr="00627904">
        <w:rPr>
          <w:rFonts w:ascii="Calibri" w:eastAsiaTheme="minorEastAsia" w:hAnsi="Calibri" w:cs="Arial"/>
          <w:b/>
          <w:i/>
          <w:u w:val="single"/>
          <w:lang w:val="en-US" w:eastAsia="zh-CN"/>
        </w:rPr>
        <w:t xml:space="preserve"> and SNR increased level can be derived based on the above analysis:</w:t>
      </w:r>
    </w:p>
    <w:tbl>
      <w:tblPr>
        <w:tblStyle w:val="LightShading-Accent5"/>
        <w:tblW w:w="0" w:type="auto"/>
        <w:jc w:val="center"/>
        <w:tblLook w:val="04A0" w:firstRow="1" w:lastRow="0" w:firstColumn="1" w:lastColumn="0" w:noHBand="0" w:noVBand="1"/>
      </w:tblPr>
      <w:tblGrid>
        <w:gridCol w:w="2092"/>
        <w:gridCol w:w="503"/>
        <w:gridCol w:w="503"/>
        <w:gridCol w:w="503"/>
        <w:gridCol w:w="503"/>
        <w:gridCol w:w="503"/>
        <w:gridCol w:w="503"/>
        <w:gridCol w:w="503"/>
        <w:gridCol w:w="503"/>
        <w:gridCol w:w="503"/>
        <w:gridCol w:w="503"/>
        <w:gridCol w:w="503"/>
      </w:tblGrid>
      <w:tr w:rsidR="00564824" w:rsidRPr="000A5317" w:rsidTr="00564824">
        <w:trPr>
          <w:cnfStyle w:val="100000000000" w:firstRow="1" w:lastRow="0" w:firstColumn="0" w:lastColumn="0" w:oddVBand="0" w:evenVBand="0" w:oddHBand="0"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2092" w:type="dxa"/>
          </w:tcPr>
          <w:p w:rsidR="00564824" w:rsidRPr="00564824" w:rsidRDefault="00564824" w:rsidP="00564824">
            <w:pPr>
              <w:pStyle w:val="ListParagraph"/>
              <w:numPr>
                <w:ilvl w:val="0"/>
                <w:numId w:val="4"/>
              </w:numPr>
              <w:ind w:firstLineChars="0"/>
              <w:jc w:val="center"/>
              <w:rPr>
                <w:rFonts w:cs="Arial"/>
                <w:sz w:val="16"/>
              </w:rPr>
            </w:pPr>
            <w:r w:rsidRPr="00564824">
              <w:rPr>
                <w:rFonts w:cs="Arial" w:hint="eastAsia"/>
                <w:sz w:val="16"/>
              </w:rPr>
              <w:lastRenderedPageBreak/>
              <w:t xml:space="preserve">Attenuation factor </w:t>
            </w:r>
            <w:r w:rsidRPr="00564824">
              <w:rPr>
                <w:rFonts w:cs="Arial"/>
                <w:sz w:val="16"/>
              </w:rPr>
              <w:br/>
            </w:r>
            <w:r w:rsidRPr="00564824">
              <w:rPr>
                <w:rFonts w:cs="Arial" w:hint="eastAsia"/>
                <w:sz w:val="16"/>
              </w:rPr>
              <w:t>(X =</w:t>
            </w:r>
            <w:r w:rsidRPr="00564824">
              <w:rPr>
                <w:rFonts w:cs="Arial"/>
                <w:sz w:val="16"/>
              </w:rPr>
              <w:t>α</w:t>
            </w:r>
            <w:r w:rsidRPr="00564824">
              <w:rPr>
                <w:rFonts w:cs="Arial"/>
                <w:sz w:val="16"/>
                <w:vertAlign w:val="superscript"/>
              </w:rPr>
              <w:t>2</w:t>
            </w:r>
            <w:r w:rsidRPr="00564824">
              <w:rPr>
                <w:rFonts w:cs="Arial" w:hint="eastAsia"/>
                <w:sz w:val="16"/>
              </w:rPr>
              <w:t>) in dB</w:t>
            </w:r>
          </w:p>
        </w:tc>
        <w:tc>
          <w:tcPr>
            <w:tcW w:w="503" w:type="dxa"/>
          </w:tcPr>
          <w:p w:rsidR="00564824" w:rsidRPr="000A5317" w:rsidRDefault="00564824" w:rsidP="003F23C9">
            <w:pPr>
              <w:spacing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cs="Arial"/>
                <w:color w:val="auto"/>
                <w:sz w:val="16"/>
                <w:lang w:val="en-US" w:eastAsia="zh-CN"/>
              </w:rPr>
            </w:pPr>
            <w:r w:rsidRPr="000A5317">
              <w:rPr>
                <w:rFonts w:ascii="Calibri" w:eastAsia="宋体" w:hAnsi="Calibri" w:cs="Arial" w:hint="eastAsia"/>
                <w:color w:val="auto"/>
                <w:sz w:val="16"/>
                <w:lang w:val="en-US" w:eastAsia="zh-CN"/>
              </w:rPr>
              <w:t>0</w:t>
            </w:r>
          </w:p>
        </w:tc>
        <w:tc>
          <w:tcPr>
            <w:tcW w:w="503" w:type="dxa"/>
          </w:tcPr>
          <w:p w:rsidR="00564824" w:rsidRPr="000A5317" w:rsidRDefault="00564824" w:rsidP="003F23C9">
            <w:pPr>
              <w:spacing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cs="Arial"/>
                <w:color w:val="auto"/>
                <w:sz w:val="16"/>
                <w:lang w:val="en-US" w:eastAsia="zh-CN"/>
              </w:rPr>
            </w:pPr>
            <w:r w:rsidRPr="000A5317">
              <w:rPr>
                <w:rFonts w:ascii="Calibri" w:eastAsia="宋体" w:hAnsi="Calibri" w:cs="Arial" w:hint="eastAsia"/>
                <w:color w:val="auto"/>
                <w:sz w:val="16"/>
                <w:lang w:val="en-US" w:eastAsia="zh-CN"/>
              </w:rPr>
              <w:t>1</w:t>
            </w:r>
          </w:p>
        </w:tc>
        <w:tc>
          <w:tcPr>
            <w:tcW w:w="503" w:type="dxa"/>
          </w:tcPr>
          <w:p w:rsidR="00564824" w:rsidRPr="000A5317" w:rsidRDefault="00564824" w:rsidP="003F23C9">
            <w:pPr>
              <w:spacing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cs="Arial"/>
                <w:color w:val="auto"/>
                <w:sz w:val="16"/>
                <w:lang w:val="en-US" w:eastAsia="zh-CN"/>
              </w:rPr>
            </w:pPr>
            <w:r w:rsidRPr="000A5317">
              <w:rPr>
                <w:rFonts w:ascii="Calibri" w:eastAsia="宋体" w:hAnsi="Calibri" w:cs="Arial" w:hint="eastAsia"/>
                <w:color w:val="auto"/>
                <w:sz w:val="16"/>
                <w:lang w:val="en-US" w:eastAsia="zh-CN"/>
              </w:rPr>
              <w:t>2</w:t>
            </w:r>
          </w:p>
        </w:tc>
        <w:tc>
          <w:tcPr>
            <w:tcW w:w="503" w:type="dxa"/>
          </w:tcPr>
          <w:p w:rsidR="00564824" w:rsidRPr="000A5317" w:rsidRDefault="00564824" w:rsidP="003F23C9">
            <w:pPr>
              <w:spacing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cs="Arial"/>
                <w:color w:val="auto"/>
                <w:sz w:val="16"/>
                <w:lang w:val="en-US" w:eastAsia="zh-CN"/>
              </w:rPr>
            </w:pPr>
            <w:r w:rsidRPr="000A5317">
              <w:rPr>
                <w:rFonts w:ascii="Calibri" w:eastAsia="宋体" w:hAnsi="Calibri" w:cs="Arial" w:hint="eastAsia"/>
                <w:color w:val="auto"/>
                <w:sz w:val="16"/>
                <w:lang w:val="en-US" w:eastAsia="zh-CN"/>
              </w:rPr>
              <w:t>3</w:t>
            </w:r>
          </w:p>
        </w:tc>
        <w:tc>
          <w:tcPr>
            <w:tcW w:w="503" w:type="dxa"/>
          </w:tcPr>
          <w:p w:rsidR="00564824" w:rsidRPr="000A5317" w:rsidRDefault="00564824" w:rsidP="003F23C9">
            <w:pPr>
              <w:spacing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cs="Arial"/>
                <w:color w:val="auto"/>
                <w:sz w:val="16"/>
                <w:lang w:val="en-US" w:eastAsia="zh-CN"/>
              </w:rPr>
            </w:pPr>
            <w:r w:rsidRPr="000A5317">
              <w:rPr>
                <w:rFonts w:ascii="Calibri" w:eastAsia="宋体" w:hAnsi="Calibri" w:cs="Arial" w:hint="eastAsia"/>
                <w:color w:val="auto"/>
                <w:sz w:val="16"/>
                <w:lang w:val="en-US" w:eastAsia="zh-CN"/>
              </w:rPr>
              <w:t>4</w:t>
            </w:r>
          </w:p>
        </w:tc>
        <w:tc>
          <w:tcPr>
            <w:tcW w:w="503" w:type="dxa"/>
          </w:tcPr>
          <w:p w:rsidR="00564824" w:rsidRPr="000A5317" w:rsidRDefault="00564824" w:rsidP="003F23C9">
            <w:pPr>
              <w:spacing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cs="Arial"/>
                <w:color w:val="auto"/>
                <w:sz w:val="16"/>
                <w:lang w:val="en-US" w:eastAsia="zh-CN"/>
              </w:rPr>
            </w:pPr>
            <w:r w:rsidRPr="000A5317">
              <w:rPr>
                <w:rFonts w:ascii="Calibri" w:eastAsia="宋体" w:hAnsi="Calibri" w:cs="Arial" w:hint="eastAsia"/>
                <w:color w:val="auto"/>
                <w:sz w:val="16"/>
                <w:lang w:val="en-US" w:eastAsia="zh-CN"/>
              </w:rPr>
              <w:t>5</w:t>
            </w:r>
          </w:p>
        </w:tc>
        <w:tc>
          <w:tcPr>
            <w:tcW w:w="503" w:type="dxa"/>
          </w:tcPr>
          <w:p w:rsidR="00564824" w:rsidRPr="000A5317" w:rsidRDefault="00564824" w:rsidP="003F23C9">
            <w:pPr>
              <w:spacing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cs="Arial"/>
                <w:color w:val="auto"/>
                <w:sz w:val="16"/>
                <w:lang w:val="en-US" w:eastAsia="zh-CN"/>
              </w:rPr>
            </w:pPr>
            <w:r w:rsidRPr="000A5317">
              <w:rPr>
                <w:rFonts w:ascii="Calibri" w:eastAsia="宋体" w:hAnsi="Calibri" w:cs="Arial" w:hint="eastAsia"/>
                <w:color w:val="auto"/>
                <w:sz w:val="16"/>
                <w:lang w:val="en-US" w:eastAsia="zh-CN"/>
              </w:rPr>
              <w:t>6</w:t>
            </w:r>
          </w:p>
        </w:tc>
        <w:tc>
          <w:tcPr>
            <w:tcW w:w="503" w:type="dxa"/>
          </w:tcPr>
          <w:p w:rsidR="00564824" w:rsidRPr="000A5317" w:rsidRDefault="00564824" w:rsidP="003F23C9">
            <w:pPr>
              <w:spacing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cs="Arial"/>
                <w:color w:val="auto"/>
                <w:sz w:val="16"/>
                <w:lang w:val="en-US" w:eastAsia="zh-CN"/>
              </w:rPr>
            </w:pPr>
            <w:r w:rsidRPr="000A5317">
              <w:rPr>
                <w:rFonts w:ascii="Calibri" w:eastAsia="宋体" w:hAnsi="Calibri" w:cs="Arial" w:hint="eastAsia"/>
                <w:color w:val="auto"/>
                <w:sz w:val="16"/>
                <w:lang w:val="en-US" w:eastAsia="zh-CN"/>
              </w:rPr>
              <w:t>7</w:t>
            </w:r>
          </w:p>
        </w:tc>
        <w:tc>
          <w:tcPr>
            <w:tcW w:w="503" w:type="dxa"/>
          </w:tcPr>
          <w:p w:rsidR="00564824" w:rsidRPr="000A5317" w:rsidRDefault="00564824" w:rsidP="003F23C9">
            <w:pPr>
              <w:spacing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cs="Arial"/>
                <w:color w:val="auto"/>
                <w:sz w:val="16"/>
                <w:lang w:val="en-US" w:eastAsia="zh-CN"/>
              </w:rPr>
            </w:pPr>
            <w:r w:rsidRPr="000A5317">
              <w:rPr>
                <w:rFonts w:ascii="Calibri" w:eastAsia="宋体" w:hAnsi="Calibri" w:cs="Arial" w:hint="eastAsia"/>
                <w:color w:val="auto"/>
                <w:sz w:val="16"/>
                <w:lang w:val="en-US" w:eastAsia="zh-CN"/>
              </w:rPr>
              <w:t>8</w:t>
            </w:r>
          </w:p>
        </w:tc>
        <w:tc>
          <w:tcPr>
            <w:tcW w:w="503" w:type="dxa"/>
          </w:tcPr>
          <w:p w:rsidR="00564824" w:rsidRPr="000A5317" w:rsidRDefault="00564824" w:rsidP="003F23C9">
            <w:pPr>
              <w:spacing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cs="Arial"/>
                <w:color w:val="auto"/>
                <w:sz w:val="16"/>
                <w:lang w:val="en-US" w:eastAsia="zh-CN"/>
              </w:rPr>
            </w:pPr>
            <w:r w:rsidRPr="000A5317">
              <w:rPr>
                <w:rFonts w:ascii="Calibri" w:eastAsia="宋体" w:hAnsi="Calibri" w:cs="Arial" w:hint="eastAsia"/>
                <w:color w:val="auto"/>
                <w:sz w:val="16"/>
                <w:lang w:val="en-US" w:eastAsia="zh-CN"/>
              </w:rPr>
              <w:t>9</w:t>
            </w:r>
          </w:p>
        </w:tc>
        <w:tc>
          <w:tcPr>
            <w:tcW w:w="503" w:type="dxa"/>
          </w:tcPr>
          <w:p w:rsidR="00564824" w:rsidRPr="000A5317" w:rsidRDefault="00564824" w:rsidP="003F23C9">
            <w:pPr>
              <w:spacing w:after="0"/>
              <w:jc w:val="center"/>
              <w:cnfStyle w:val="100000000000" w:firstRow="1" w:lastRow="0" w:firstColumn="0" w:lastColumn="0" w:oddVBand="0" w:evenVBand="0" w:oddHBand="0" w:evenHBand="0" w:firstRowFirstColumn="0" w:firstRowLastColumn="0" w:lastRowFirstColumn="0" w:lastRowLastColumn="0"/>
              <w:rPr>
                <w:rFonts w:ascii="Calibri" w:eastAsia="宋体" w:hAnsi="Calibri" w:cs="Arial"/>
                <w:color w:val="auto"/>
                <w:sz w:val="16"/>
                <w:lang w:val="en-US" w:eastAsia="zh-CN"/>
              </w:rPr>
            </w:pPr>
            <w:r w:rsidRPr="000A5317">
              <w:rPr>
                <w:rFonts w:ascii="Calibri" w:eastAsia="宋体" w:hAnsi="Calibri" w:cs="Arial" w:hint="eastAsia"/>
                <w:color w:val="auto"/>
                <w:sz w:val="16"/>
                <w:lang w:val="en-US" w:eastAsia="zh-CN"/>
              </w:rPr>
              <w:t>10</w:t>
            </w:r>
          </w:p>
        </w:tc>
      </w:tr>
      <w:tr w:rsidR="00564824" w:rsidRPr="000A5317" w:rsidTr="00564824">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2092" w:type="dxa"/>
          </w:tcPr>
          <w:p w:rsidR="00564824" w:rsidRPr="000A5317" w:rsidRDefault="00564824" w:rsidP="003F23C9">
            <w:pPr>
              <w:spacing w:after="0"/>
              <w:jc w:val="center"/>
              <w:rPr>
                <w:rFonts w:ascii="Calibri" w:eastAsia="宋体" w:hAnsi="Calibri" w:cs="Arial"/>
                <w:color w:val="auto"/>
                <w:sz w:val="16"/>
                <w:lang w:val="en-US" w:eastAsia="zh-CN"/>
              </w:rPr>
            </w:pPr>
            <w:r w:rsidRPr="000A5317">
              <w:rPr>
                <w:rFonts w:ascii="Calibri" w:eastAsia="宋体" w:hAnsi="Calibri" w:cs="Arial" w:hint="eastAsia"/>
                <w:color w:val="auto"/>
                <w:sz w:val="16"/>
                <w:lang w:val="en-US" w:eastAsia="zh-CN"/>
              </w:rPr>
              <w:t>SNR increase level in dB</w:t>
            </w:r>
          </w:p>
        </w:tc>
        <w:tc>
          <w:tcPr>
            <w:tcW w:w="503" w:type="dxa"/>
          </w:tcPr>
          <w:p w:rsidR="00564824" w:rsidRPr="000A5317" w:rsidRDefault="00564824" w:rsidP="003F23C9">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b/>
                <w:bCs/>
                <w:color w:val="auto"/>
                <w:sz w:val="16"/>
                <w:lang w:val="en-US" w:eastAsia="zh-CN"/>
              </w:rPr>
            </w:pPr>
            <w:r w:rsidRPr="000A5317">
              <w:rPr>
                <w:rFonts w:ascii="Calibri" w:eastAsia="宋体" w:hAnsi="Calibri" w:cs="Arial"/>
                <w:b/>
                <w:bCs/>
                <w:color w:val="auto"/>
                <w:sz w:val="16"/>
                <w:lang w:val="en-US" w:eastAsia="zh-CN"/>
              </w:rPr>
              <w:t>3.01</w:t>
            </w:r>
          </w:p>
        </w:tc>
        <w:tc>
          <w:tcPr>
            <w:tcW w:w="503" w:type="dxa"/>
          </w:tcPr>
          <w:p w:rsidR="00564824" w:rsidRPr="000A5317" w:rsidRDefault="00564824" w:rsidP="003F23C9">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b/>
                <w:bCs/>
                <w:color w:val="auto"/>
                <w:sz w:val="16"/>
                <w:lang w:val="en-US" w:eastAsia="zh-CN"/>
              </w:rPr>
            </w:pPr>
            <w:r w:rsidRPr="000A5317">
              <w:rPr>
                <w:rFonts w:ascii="Calibri" w:eastAsia="宋体" w:hAnsi="Calibri" w:cs="Arial"/>
                <w:b/>
                <w:bCs/>
                <w:color w:val="auto"/>
                <w:sz w:val="16"/>
                <w:lang w:val="en-US" w:eastAsia="zh-CN"/>
              </w:rPr>
              <w:t>2.53</w:t>
            </w:r>
          </w:p>
        </w:tc>
        <w:tc>
          <w:tcPr>
            <w:tcW w:w="503" w:type="dxa"/>
          </w:tcPr>
          <w:p w:rsidR="00564824" w:rsidRPr="000A5317" w:rsidRDefault="00564824" w:rsidP="003F23C9">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b/>
                <w:bCs/>
                <w:color w:val="auto"/>
                <w:sz w:val="16"/>
                <w:lang w:val="en-US" w:eastAsia="zh-CN"/>
              </w:rPr>
            </w:pPr>
            <w:r w:rsidRPr="000A5317">
              <w:rPr>
                <w:rFonts w:ascii="Calibri" w:eastAsia="宋体" w:hAnsi="Calibri" w:cs="Arial"/>
                <w:b/>
                <w:bCs/>
                <w:color w:val="auto"/>
                <w:sz w:val="16"/>
                <w:lang w:val="en-US" w:eastAsia="zh-CN"/>
              </w:rPr>
              <w:t>2.12</w:t>
            </w:r>
          </w:p>
        </w:tc>
        <w:tc>
          <w:tcPr>
            <w:tcW w:w="503" w:type="dxa"/>
          </w:tcPr>
          <w:p w:rsidR="00564824" w:rsidRPr="000A5317" w:rsidRDefault="00564824" w:rsidP="003F23C9">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b/>
                <w:bCs/>
                <w:color w:val="auto"/>
                <w:sz w:val="16"/>
                <w:lang w:val="en-US" w:eastAsia="zh-CN"/>
              </w:rPr>
            </w:pPr>
            <w:r w:rsidRPr="000A5317">
              <w:rPr>
                <w:rFonts w:ascii="Calibri" w:eastAsia="宋体" w:hAnsi="Calibri" w:cs="Arial"/>
                <w:b/>
                <w:bCs/>
                <w:color w:val="auto"/>
                <w:sz w:val="16"/>
                <w:lang w:val="en-US" w:eastAsia="zh-CN"/>
              </w:rPr>
              <w:t>1.75</w:t>
            </w:r>
          </w:p>
        </w:tc>
        <w:tc>
          <w:tcPr>
            <w:tcW w:w="503" w:type="dxa"/>
          </w:tcPr>
          <w:p w:rsidR="00564824" w:rsidRPr="000A5317" w:rsidRDefault="00564824" w:rsidP="003F23C9">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b/>
                <w:bCs/>
                <w:color w:val="auto"/>
                <w:sz w:val="16"/>
                <w:lang w:val="en-US" w:eastAsia="zh-CN"/>
              </w:rPr>
            </w:pPr>
            <w:r w:rsidRPr="000A5317">
              <w:rPr>
                <w:rFonts w:ascii="Calibri" w:eastAsia="宋体" w:hAnsi="Calibri" w:cs="Arial"/>
                <w:b/>
                <w:bCs/>
                <w:color w:val="auto"/>
                <w:sz w:val="16"/>
                <w:lang w:val="en-US" w:eastAsia="zh-CN"/>
              </w:rPr>
              <w:t>1.45</w:t>
            </w:r>
          </w:p>
        </w:tc>
        <w:tc>
          <w:tcPr>
            <w:tcW w:w="503" w:type="dxa"/>
          </w:tcPr>
          <w:p w:rsidR="00564824" w:rsidRPr="000A5317" w:rsidRDefault="00564824" w:rsidP="003F23C9">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b/>
                <w:bCs/>
                <w:color w:val="auto"/>
                <w:sz w:val="16"/>
                <w:lang w:val="en-US" w:eastAsia="zh-CN"/>
              </w:rPr>
            </w:pPr>
            <w:r w:rsidRPr="000A5317">
              <w:rPr>
                <w:rFonts w:ascii="Calibri" w:eastAsia="宋体" w:hAnsi="Calibri" w:cs="Arial"/>
                <w:b/>
                <w:bCs/>
                <w:color w:val="auto"/>
                <w:sz w:val="16"/>
                <w:lang w:val="en-US" w:eastAsia="zh-CN"/>
              </w:rPr>
              <w:t>1.19</w:t>
            </w:r>
          </w:p>
        </w:tc>
        <w:tc>
          <w:tcPr>
            <w:tcW w:w="503" w:type="dxa"/>
          </w:tcPr>
          <w:p w:rsidR="00564824" w:rsidRPr="000A5317" w:rsidRDefault="00564824" w:rsidP="003F23C9">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b/>
                <w:bCs/>
                <w:color w:val="auto"/>
                <w:sz w:val="16"/>
                <w:lang w:val="en-US" w:eastAsia="zh-CN"/>
              </w:rPr>
            </w:pPr>
            <w:r w:rsidRPr="000A5317">
              <w:rPr>
                <w:rFonts w:ascii="Calibri" w:eastAsia="宋体" w:hAnsi="Calibri" w:cs="Arial"/>
                <w:b/>
                <w:bCs/>
                <w:color w:val="auto"/>
                <w:sz w:val="16"/>
                <w:lang w:val="en-US" w:eastAsia="zh-CN"/>
              </w:rPr>
              <w:t>0.97</w:t>
            </w:r>
          </w:p>
        </w:tc>
        <w:tc>
          <w:tcPr>
            <w:tcW w:w="503" w:type="dxa"/>
          </w:tcPr>
          <w:p w:rsidR="00564824" w:rsidRPr="000A5317" w:rsidRDefault="00564824" w:rsidP="003F23C9">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b/>
                <w:bCs/>
                <w:color w:val="auto"/>
                <w:sz w:val="16"/>
                <w:lang w:val="en-US" w:eastAsia="zh-CN"/>
              </w:rPr>
            </w:pPr>
            <w:r w:rsidRPr="000A5317">
              <w:rPr>
                <w:rFonts w:ascii="Calibri" w:eastAsia="宋体" w:hAnsi="Calibri" w:cs="Arial"/>
                <w:b/>
                <w:bCs/>
                <w:color w:val="auto"/>
                <w:sz w:val="16"/>
                <w:lang w:val="en-US" w:eastAsia="zh-CN"/>
              </w:rPr>
              <w:t>0.79</w:t>
            </w:r>
          </w:p>
        </w:tc>
        <w:tc>
          <w:tcPr>
            <w:tcW w:w="503" w:type="dxa"/>
          </w:tcPr>
          <w:p w:rsidR="00564824" w:rsidRPr="000A5317" w:rsidRDefault="00564824" w:rsidP="003F23C9">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b/>
                <w:bCs/>
                <w:color w:val="auto"/>
                <w:sz w:val="16"/>
                <w:lang w:val="en-US" w:eastAsia="zh-CN"/>
              </w:rPr>
            </w:pPr>
            <w:r w:rsidRPr="000A5317">
              <w:rPr>
                <w:rFonts w:ascii="Calibri" w:eastAsia="宋体" w:hAnsi="Calibri" w:cs="Arial"/>
                <w:b/>
                <w:bCs/>
                <w:color w:val="auto"/>
                <w:sz w:val="16"/>
                <w:lang w:val="en-US" w:eastAsia="zh-CN"/>
              </w:rPr>
              <w:t>0.64</w:t>
            </w:r>
          </w:p>
        </w:tc>
        <w:tc>
          <w:tcPr>
            <w:tcW w:w="503" w:type="dxa"/>
          </w:tcPr>
          <w:p w:rsidR="00564824" w:rsidRPr="000A5317" w:rsidRDefault="00564824" w:rsidP="003F23C9">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b/>
                <w:bCs/>
                <w:color w:val="auto"/>
                <w:sz w:val="16"/>
                <w:lang w:val="en-US" w:eastAsia="zh-CN"/>
              </w:rPr>
            </w:pPr>
            <w:r w:rsidRPr="000A5317">
              <w:rPr>
                <w:rFonts w:ascii="Calibri" w:eastAsia="宋体" w:hAnsi="Calibri" w:cs="Arial"/>
                <w:b/>
                <w:bCs/>
                <w:color w:val="auto"/>
                <w:sz w:val="16"/>
                <w:lang w:val="en-US" w:eastAsia="zh-CN"/>
              </w:rPr>
              <w:t>0.52</w:t>
            </w:r>
          </w:p>
        </w:tc>
        <w:tc>
          <w:tcPr>
            <w:tcW w:w="503" w:type="dxa"/>
          </w:tcPr>
          <w:p w:rsidR="00564824" w:rsidRPr="000A5317" w:rsidRDefault="00564824" w:rsidP="003F23C9">
            <w:pPr>
              <w:spacing w:after="0"/>
              <w:jc w:val="center"/>
              <w:cnfStyle w:val="000000100000" w:firstRow="0" w:lastRow="0" w:firstColumn="0" w:lastColumn="0" w:oddVBand="0" w:evenVBand="0" w:oddHBand="1" w:evenHBand="0" w:firstRowFirstColumn="0" w:firstRowLastColumn="0" w:lastRowFirstColumn="0" w:lastRowLastColumn="0"/>
              <w:rPr>
                <w:rFonts w:ascii="Calibri" w:eastAsia="宋体" w:hAnsi="Calibri" w:cs="Arial"/>
                <w:b/>
                <w:bCs/>
                <w:color w:val="auto"/>
                <w:sz w:val="16"/>
                <w:lang w:val="en-US" w:eastAsia="zh-CN"/>
              </w:rPr>
            </w:pPr>
            <w:r w:rsidRPr="000A5317">
              <w:rPr>
                <w:rFonts w:ascii="Calibri" w:eastAsia="宋体" w:hAnsi="Calibri" w:cs="Arial"/>
                <w:b/>
                <w:bCs/>
                <w:color w:val="auto"/>
                <w:sz w:val="16"/>
                <w:lang w:val="en-US" w:eastAsia="zh-CN"/>
              </w:rPr>
              <w:t>0.41</w:t>
            </w:r>
          </w:p>
        </w:tc>
      </w:tr>
    </w:tbl>
    <w:p w:rsidR="00564824" w:rsidRDefault="00564824" w:rsidP="00564824">
      <w:pPr>
        <w:numPr>
          <w:ilvl w:val="0"/>
          <w:numId w:val="4"/>
        </w:numPr>
        <w:spacing w:afterLines="50" w:after="120" w:line="288" w:lineRule="auto"/>
        <w:jc w:val="both"/>
        <w:rPr>
          <w:rFonts w:ascii="Calibri" w:eastAsiaTheme="minorEastAsia" w:hAnsi="Calibri" w:cs="Arial" w:hint="eastAsia"/>
          <w:b/>
          <w:i/>
          <w:u w:val="single"/>
          <w:lang w:val="en-US" w:eastAsia="zh-CN"/>
        </w:rPr>
      </w:pPr>
      <w:r>
        <w:rPr>
          <w:rFonts w:ascii="Calibri" w:eastAsiaTheme="minorEastAsia" w:hAnsi="Calibri" w:cs="Arial" w:hint="eastAsia"/>
          <w:b/>
          <w:i/>
          <w:u w:val="single"/>
          <w:lang w:val="en-US" w:eastAsia="zh-CN"/>
        </w:rPr>
        <w:t>Observation 4</w:t>
      </w:r>
      <w:r w:rsidRPr="00056EBF">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Theoretically f</w:t>
      </w:r>
      <w:r w:rsidRPr="003876F4">
        <w:rPr>
          <w:rFonts w:ascii="Calibri" w:eastAsiaTheme="minorEastAsia" w:hAnsi="Calibri" w:cs="Arial"/>
          <w:b/>
          <w:i/>
          <w:u w:val="single"/>
          <w:lang w:val="en-US" w:eastAsia="zh-CN"/>
        </w:rPr>
        <w:t>or</w:t>
      </w:r>
      <w:r>
        <w:rPr>
          <w:rFonts w:ascii="Calibri" w:eastAsiaTheme="minorEastAsia" w:hAnsi="Calibri" w:cs="Arial" w:hint="eastAsia"/>
          <w:b/>
          <w:i/>
          <w:u w:val="single"/>
          <w:lang w:val="en-US" w:eastAsia="zh-CN"/>
        </w:rPr>
        <w:t xml:space="preserve"> </w:t>
      </w:r>
      <w:r w:rsidRPr="005A490D">
        <w:rPr>
          <w:rFonts w:ascii="Calibri" w:eastAsiaTheme="minorEastAsia" w:hAnsi="Calibri" w:cs="Arial"/>
          <w:b/>
          <w:i/>
          <w:u w:val="single"/>
          <w:lang w:val="en-US" w:eastAsia="zh-CN"/>
        </w:rPr>
        <w:t>Option 4 with perfect CE, the performance impact of additional two signal inputs at AP3 and AP4 will be equivalent to decreasing noise level by 3dB for original 2RX antenna connection. More importantly, this conclusion can be applied to both MMSE and MMSE-IRC receivers.</w:t>
      </w:r>
    </w:p>
    <w:p w:rsidR="00564824" w:rsidRPr="00564824" w:rsidRDefault="00564824" w:rsidP="00564824">
      <w:pPr>
        <w:spacing w:afterLines="50" w:after="120"/>
        <w:rPr>
          <w:rFonts w:ascii="Calibri" w:eastAsiaTheme="minorEastAsia" w:hAnsi="Calibri" w:cs="Arial"/>
          <w:lang w:val="en-US" w:eastAsia="zh-CN"/>
        </w:rPr>
      </w:pPr>
      <w:proofErr w:type="gramStart"/>
      <w:r>
        <w:rPr>
          <w:rFonts w:ascii="Calibri" w:eastAsiaTheme="minorEastAsia" w:hAnsi="Calibri" w:cs="Arial" w:hint="eastAsia"/>
          <w:lang w:val="en-US" w:eastAsia="zh-CN"/>
        </w:rPr>
        <w:t>which</w:t>
      </w:r>
      <w:proofErr w:type="gramEnd"/>
      <w:r>
        <w:rPr>
          <w:rFonts w:ascii="Calibri" w:eastAsiaTheme="minorEastAsia" w:hAnsi="Calibri" w:cs="Arial" w:hint="eastAsia"/>
          <w:lang w:val="en-US" w:eastAsia="zh-CN"/>
        </w:rPr>
        <w:t xml:space="preserve"> help us to reach the following proposals:</w:t>
      </w:r>
    </w:p>
    <w:p w:rsidR="00564824" w:rsidRPr="00056EBF" w:rsidRDefault="00564824" w:rsidP="00564824">
      <w:pPr>
        <w:numPr>
          <w:ilvl w:val="0"/>
          <w:numId w:val="4"/>
        </w:num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1</w:t>
      </w:r>
      <w:r w:rsidRPr="00056EBF">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 xml:space="preserve">Use Option 5 for test cases designed for MMSE and MMSE-IRC receivers, with X=1.5dB. </w:t>
      </w:r>
    </w:p>
    <w:p w:rsidR="00564824" w:rsidRPr="00056EBF" w:rsidRDefault="00564824" w:rsidP="00564824">
      <w:pPr>
        <w:numPr>
          <w:ilvl w:val="0"/>
          <w:numId w:val="4"/>
        </w:num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2</w:t>
      </w:r>
      <w:r w:rsidRPr="00056EBF">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 xml:space="preserve">Use Option 2 for </w:t>
      </w:r>
      <w:r>
        <w:rPr>
          <w:rFonts w:ascii="Calibri" w:eastAsiaTheme="minorEastAsia" w:hAnsi="Calibri" w:cs="Arial" w:hint="eastAsia"/>
          <w:b/>
          <w:i/>
          <w:u w:val="single"/>
          <w:lang w:val="en-US" w:eastAsia="zh-CN"/>
        </w:rPr>
        <w:t xml:space="preserve">legacy </w:t>
      </w:r>
      <w:r>
        <w:rPr>
          <w:rFonts w:ascii="Calibri" w:eastAsiaTheme="minorEastAsia" w:hAnsi="Calibri" w:cs="Arial" w:hint="eastAsia"/>
          <w:b/>
          <w:i/>
          <w:u w:val="single"/>
          <w:lang w:val="en-US" w:eastAsia="zh-CN"/>
        </w:rPr>
        <w:t xml:space="preserve">test cases designed for advanced receivers other than MMSE-IRC Type </w:t>
      </w:r>
      <w:proofErr w:type="gramStart"/>
      <w:r>
        <w:rPr>
          <w:rFonts w:ascii="Calibri" w:eastAsiaTheme="minorEastAsia" w:hAnsi="Calibri" w:cs="Arial" w:hint="eastAsia"/>
          <w:b/>
          <w:i/>
          <w:u w:val="single"/>
          <w:lang w:val="en-US" w:eastAsia="zh-CN"/>
        </w:rPr>
        <w:t>A</w:t>
      </w:r>
      <w:proofErr w:type="gramEnd"/>
      <w:r>
        <w:rPr>
          <w:rFonts w:ascii="Calibri" w:eastAsiaTheme="minorEastAsia" w:hAnsi="Calibri" w:cs="Arial" w:hint="eastAsia"/>
          <w:b/>
          <w:i/>
          <w:u w:val="single"/>
          <w:lang w:val="en-US" w:eastAsia="zh-CN"/>
        </w:rPr>
        <w:t xml:space="preserve"> receiver. </w:t>
      </w:r>
    </w:p>
    <w:p w:rsidR="00481251" w:rsidRPr="00564824" w:rsidRDefault="00481251" w:rsidP="0007157F">
      <w:pPr>
        <w:spacing w:afterLines="50" w:after="120"/>
        <w:rPr>
          <w:rFonts w:ascii="Calibri" w:eastAsiaTheme="minorEastAsia" w:hAnsi="Calibri" w:cs="Arial"/>
          <w:lang w:val="en-US" w:eastAsia="zh-CN"/>
        </w:rPr>
      </w:pPr>
      <w:bookmarkStart w:id="9" w:name="_GoBack"/>
      <w:bookmarkEnd w:id="9"/>
    </w:p>
    <w:p w:rsidR="00800318" w:rsidRPr="00800318" w:rsidRDefault="006A2AD9" w:rsidP="00E26F5B">
      <w:pPr>
        <w:pStyle w:val="Heading1"/>
        <w:numPr>
          <w:ilvl w:val="0"/>
          <w:numId w:val="3"/>
        </w:numPr>
        <w:rPr>
          <w:rFonts w:ascii="Cambria" w:eastAsia="宋体" w:hAnsi="Cambria" w:cs="Arial"/>
          <w:b/>
          <w:lang w:val="en-US" w:eastAsia="zh-CN"/>
        </w:rPr>
      </w:pPr>
      <w:r w:rsidRPr="007E0601">
        <w:rPr>
          <w:rFonts w:ascii="Cambria" w:eastAsia="宋体" w:hAnsi="Cambria" w:cs="Arial"/>
          <w:b/>
          <w:lang w:val="en-US" w:eastAsia="zh-CN"/>
        </w:rPr>
        <w:t>Reference</w:t>
      </w:r>
    </w:p>
    <w:p w:rsidR="00846FD9" w:rsidRPr="00846FD9" w:rsidRDefault="00846FD9" w:rsidP="0007157F">
      <w:pPr>
        <w:spacing w:afterLines="50" w:after="120"/>
        <w:rPr>
          <w:rFonts w:ascii="Calibri" w:eastAsiaTheme="minorEastAsia" w:hAnsi="Calibri" w:cs="Arial"/>
          <w:lang w:val="en-US" w:eastAsia="zh-CN"/>
        </w:rPr>
      </w:pPr>
      <w:r w:rsidRPr="00846FD9">
        <w:rPr>
          <w:rFonts w:ascii="Calibri" w:eastAsiaTheme="minorEastAsia" w:hAnsi="Calibri" w:cs="Arial" w:hint="eastAsia"/>
          <w:lang w:val="en-US" w:eastAsia="zh-CN"/>
        </w:rPr>
        <w:t xml:space="preserve">[1] </w:t>
      </w:r>
      <w:r w:rsidRPr="00846FD9">
        <w:rPr>
          <w:rFonts w:ascii="Calibri" w:eastAsiaTheme="minorEastAsia" w:hAnsi="Calibri" w:cs="Arial"/>
          <w:lang w:val="en-US" w:eastAsia="zh-CN"/>
        </w:rPr>
        <w:t>R</w:t>
      </w:r>
      <w:r w:rsidRPr="00846FD9">
        <w:rPr>
          <w:rFonts w:ascii="Calibri" w:eastAsiaTheme="minorEastAsia" w:hAnsi="Calibri" w:cs="Arial" w:hint="eastAsia"/>
          <w:lang w:val="en-US" w:eastAsia="zh-CN"/>
        </w:rPr>
        <w:t>4</w:t>
      </w:r>
      <w:r w:rsidRPr="00846FD9">
        <w:rPr>
          <w:rFonts w:ascii="Calibri" w:eastAsiaTheme="minorEastAsia" w:hAnsi="Calibri" w:cs="Arial"/>
          <w:lang w:val="en-US" w:eastAsia="zh-CN"/>
        </w:rPr>
        <w:t>-15</w:t>
      </w:r>
      <w:r>
        <w:rPr>
          <w:rFonts w:ascii="Calibri" w:eastAsiaTheme="minorEastAsia" w:hAnsi="Calibri" w:cs="Arial" w:hint="eastAsia"/>
          <w:lang w:val="en-US" w:eastAsia="zh-CN"/>
        </w:rPr>
        <w:t>5201</w:t>
      </w:r>
      <w:r w:rsidRPr="00846FD9">
        <w:rPr>
          <w:rFonts w:ascii="Calibri" w:eastAsiaTheme="minorEastAsia" w:hAnsi="Calibri" w:cs="Arial" w:hint="eastAsia"/>
          <w:lang w:val="en-US" w:eastAsia="zh-CN"/>
        </w:rPr>
        <w:t xml:space="preserve">, </w:t>
      </w:r>
      <w:r w:rsidRPr="00846FD9">
        <w:rPr>
          <w:rFonts w:ascii="Calibri" w:eastAsiaTheme="minorEastAsia" w:hAnsi="Calibri" w:cs="Arial"/>
          <w:lang w:val="en-US" w:eastAsia="zh-CN"/>
        </w:rPr>
        <w:t>“</w:t>
      </w:r>
      <w:r w:rsidRPr="00846FD9">
        <w:rPr>
          <w:rFonts w:ascii="Calibri" w:eastAsiaTheme="minorEastAsia" w:hAnsi="Calibri" w:cs="Arial" w:hint="eastAsia"/>
          <w:lang w:val="en-US" w:eastAsia="zh-CN"/>
        </w:rPr>
        <w:t>Ad hoc minutes for 4Rx</w:t>
      </w:r>
      <w:r w:rsidRPr="00846FD9">
        <w:rPr>
          <w:rFonts w:ascii="Calibri" w:eastAsiaTheme="minorEastAsia" w:hAnsi="Calibri" w:cs="Arial"/>
          <w:lang w:val="en-US" w:eastAsia="zh-CN"/>
        </w:rPr>
        <w:t>”</w:t>
      </w:r>
      <w:r w:rsidRPr="00846FD9">
        <w:rPr>
          <w:rFonts w:ascii="Calibri" w:eastAsiaTheme="minorEastAsia" w:hAnsi="Calibri" w:cs="Arial" w:hint="eastAsia"/>
          <w:lang w:val="en-US" w:eastAsia="zh-CN"/>
        </w:rPr>
        <w:t>, Ericsson.</w:t>
      </w:r>
    </w:p>
    <w:p w:rsidR="00666D67" w:rsidRPr="000565B9" w:rsidRDefault="00852D45" w:rsidP="0007157F">
      <w:pPr>
        <w:spacing w:afterLines="50" w:after="120"/>
        <w:rPr>
          <w:rFonts w:ascii="Calibri" w:eastAsiaTheme="minorEastAsia" w:hAnsi="Calibri" w:cs="Arial"/>
          <w:lang w:val="en-US" w:eastAsia="zh-CN"/>
        </w:rPr>
      </w:pPr>
      <w:r>
        <w:rPr>
          <w:rFonts w:ascii="Calibri" w:eastAsiaTheme="minorEastAsia" w:hAnsi="Calibri" w:cs="Arial" w:hint="eastAsia"/>
          <w:lang w:val="en-US" w:eastAsia="zh-CN"/>
        </w:rPr>
        <w:t>[</w:t>
      </w:r>
      <w:r w:rsidR="00846FD9">
        <w:rPr>
          <w:rFonts w:ascii="Calibri" w:eastAsiaTheme="minorEastAsia" w:hAnsi="Calibri" w:cs="Arial" w:hint="eastAsia"/>
          <w:lang w:val="en-US" w:eastAsia="zh-CN"/>
        </w:rPr>
        <w:t>2</w:t>
      </w:r>
      <w:r>
        <w:rPr>
          <w:rFonts w:ascii="Calibri" w:eastAsiaTheme="minorEastAsia" w:hAnsi="Calibri" w:cs="Arial" w:hint="eastAsia"/>
          <w:lang w:val="en-US" w:eastAsia="zh-CN"/>
        </w:rPr>
        <w:t xml:space="preserve">] </w:t>
      </w:r>
      <w:r w:rsidRPr="00852D45">
        <w:rPr>
          <w:rFonts w:ascii="Calibri" w:eastAsiaTheme="minorEastAsia" w:hAnsi="Calibri" w:cs="Arial"/>
          <w:lang w:val="en-US" w:eastAsia="zh-CN"/>
        </w:rPr>
        <w:t>R</w:t>
      </w:r>
      <w:r w:rsidR="00E30069">
        <w:rPr>
          <w:rFonts w:ascii="Calibri" w:eastAsiaTheme="minorEastAsia" w:hAnsi="Calibri" w:cs="Arial" w:hint="eastAsia"/>
          <w:lang w:val="en-US" w:eastAsia="zh-CN"/>
        </w:rPr>
        <w:t>4</w:t>
      </w:r>
      <w:r w:rsidRPr="00852D45">
        <w:rPr>
          <w:rFonts w:ascii="Calibri" w:eastAsiaTheme="minorEastAsia" w:hAnsi="Calibri" w:cs="Arial"/>
          <w:lang w:val="en-US" w:eastAsia="zh-CN"/>
        </w:rPr>
        <w:t>-15</w:t>
      </w:r>
      <w:r w:rsidR="00E30069">
        <w:rPr>
          <w:rFonts w:ascii="Calibri" w:eastAsiaTheme="minorEastAsia" w:hAnsi="Calibri" w:cs="Arial" w:hint="eastAsia"/>
          <w:lang w:val="en-US" w:eastAsia="zh-CN"/>
        </w:rPr>
        <w:t>6868</w:t>
      </w:r>
      <w:r>
        <w:rPr>
          <w:rFonts w:ascii="Calibri" w:eastAsiaTheme="minorEastAsia" w:hAnsi="Calibri" w:cs="Arial" w:hint="eastAsia"/>
          <w:lang w:val="en-US" w:eastAsia="zh-CN"/>
        </w:rPr>
        <w:t xml:space="preserve">, </w:t>
      </w:r>
      <w:r w:rsidR="00323E8B">
        <w:rPr>
          <w:rFonts w:ascii="Calibri" w:eastAsiaTheme="minorEastAsia" w:hAnsi="Calibri" w:cs="Arial"/>
          <w:lang w:val="en-US" w:eastAsia="zh-CN"/>
        </w:rPr>
        <w:t>“</w:t>
      </w:r>
      <w:r w:rsidR="00E30069">
        <w:rPr>
          <w:rFonts w:ascii="Calibri" w:eastAsiaTheme="minorEastAsia" w:hAnsi="Calibri" w:cs="Arial" w:hint="eastAsia"/>
          <w:lang w:val="en-US" w:eastAsia="zh-CN"/>
        </w:rPr>
        <w:t>Ad hoc minutes for 4Rx RRM and demodulation</w:t>
      </w:r>
      <w:r w:rsidR="00323E8B">
        <w:rPr>
          <w:rFonts w:ascii="Calibri" w:eastAsiaTheme="minorEastAsia" w:hAnsi="Calibri" w:cs="Arial"/>
          <w:lang w:val="en-US" w:eastAsia="zh-CN"/>
        </w:rPr>
        <w:t>”</w:t>
      </w:r>
      <w:r w:rsidR="00323E8B">
        <w:rPr>
          <w:rFonts w:ascii="Calibri" w:eastAsiaTheme="minorEastAsia" w:hAnsi="Calibri" w:cs="Arial" w:hint="eastAsia"/>
          <w:lang w:val="en-US" w:eastAsia="zh-CN"/>
        </w:rPr>
        <w:t>, Ericsson.</w:t>
      </w:r>
    </w:p>
    <w:p w:rsidR="002A02C1" w:rsidRDefault="00C05E9B" w:rsidP="0007157F">
      <w:pPr>
        <w:spacing w:afterLines="50" w:after="120"/>
        <w:rPr>
          <w:rFonts w:ascii="Calibri" w:eastAsiaTheme="minorEastAsia" w:hAnsi="Calibri" w:cs="Arial"/>
          <w:lang w:val="en-US" w:eastAsia="zh-CN"/>
        </w:rPr>
      </w:pPr>
      <w:r>
        <w:rPr>
          <w:rFonts w:ascii="Calibri" w:eastAsiaTheme="minorEastAsia" w:hAnsi="Calibri" w:cs="Arial" w:hint="eastAsia"/>
          <w:lang w:val="en-US" w:eastAsia="zh-CN"/>
        </w:rPr>
        <w:t>[3] R4-15</w:t>
      </w:r>
      <w:r w:rsidR="007E1737">
        <w:rPr>
          <w:rFonts w:ascii="Calibri" w:eastAsiaTheme="minorEastAsia" w:hAnsi="Calibri" w:cs="Arial" w:hint="eastAsia"/>
          <w:lang w:val="en-US" w:eastAsia="zh-CN"/>
        </w:rPr>
        <w:t>8390</w:t>
      </w:r>
      <w:r>
        <w:rPr>
          <w:rFonts w:ascii="Calibri" w:eastAsiaTheme="minorEastAsia" w:hAnsi="Calibri" w:cs="Arial" w:hint="eastAsia"/>
          <w:lang w:val="en-US" w:eastAsia="zh-CN"/>
        </w:rPr>
        <w:t xml:space="preserve">, </w:t>
      </w:r>
      <w:r>
        <w:rPr>
          <w:rFonts w:ascii="Calibri" w:eastAsiaTheme="minorEastAsia" w:hAnsi="Calibri" w:cs="Arial"/>
          <w:lang w:val="en-US" w:eastAsia="zh-CN"/>
        </w:rPr>
        <w:t>“</w:t>
      </w:r>
      <w:r w:rsidR="007E1737" w:rsidRPr="007E1737">
        <w:rPr>
          <w:rFonts w:ascii="Calibri" w:eastAsiaTheme="minorEastAsia" w:hAnsi="Calibri" w:cs="Arial"/>
          <w:lang w:val="en-US" w:eastAsia="zh-CN"/>
        </w:rPr>
        <w:t xml:space="preserve">Meeting minutes for 4Rx ad hoc on RRM and </w:t>
      </w:r>
      <w:proofErr w:type="spellStart"/>
      <w:r w:rsidR="007E1737" w:rsidRPr="007E1737">
        <w:rPr>
          <w:rFonts w:ascii="Calibri" w:eastAsiaTheme="minorEastAsia" w:hAnsi="Calibri" w:cs="Arial"/>
          <w:lang w:val="en-US" w:eastAsia="zh-CN"/>
        </w:rPr>
        <w:t>demod</w:t>
      </w:r>
      <w:proofErr w:type="spellEnd"/>
      <w:r>
        <w:rPr>
          <w:rFonts w:ascii="Calibri" w:eastAsiaTheme="minorEastAsia" w:hAnsi="Calibri" w:cs="Arial"/>
          <w:lang w:val="en-US" w:eastAsia="zh-CN"/>
        </w:rPr>
        <w:t>”</w:t>
      </w:r>
      <w:r>
        <w:rPr>
          <w:rFonts w:ascii="Calibri" w:eastAsiaTheme="minorEastAsia" w:hAnsi="Calibri" w:cs="Arial" w:hint="eastAsia"/>
          <w:lang w:val="en-US" w:eastAsia="zh-CN"/>
        </w:rPr>
        <w:t xml:space="preserve">, </w:t>
      </w:r>
      <w:r w:rsidR="007E1737">
        <w:rPr>
          <w:rFonts w:ascii="Calibri" w:eastAsiaTheme="minorEastAsia" w:hAnsi="Calibri" w:cs="Arial" w:hint="eastAsia"/>
          <w:lang w:val="en-US" w:eastAsia="zh-CN"/>
        </w:rPr>
        <w:t>Ericsson</w:t>
      </w:r>
      <w:r w:rsidR="00E729D4">
        <w:rPr>
          <w:rFonts w:ascii="Calibri" w:eastAsiaTheme="minorEastAsia" w:hAnsi="Calibri" w:cs="Arial" w:hint="eastAsia"/>
          <w:lang w:val="en-US" w:eastAsia="zh-CN"/>
        </w:rPr>
        <w:t>.</w:t>
      </w:r>
    </w:p>
    <w:p w:rsidR="00225074" w:rsidRDefault="00DB6EBA" w:rsidP="00751E6D">
      <w:pPr>
        <w:spacing w:afterLines="50" w:after="120"/>
        <w:rPr>
          <w:rFonts w:ascii="Calibri" w:eastAsiaTheme="minorEastAsia" w:hAnsi="Calibri" w:cs="Arial"/>
          <w:lang w:val="en-US" w:eastAsia="zh-CN"/>
        </w:rPr>
      </w:pPr>
      <w:r>
        <w:rPr>
          <w:rFonts w:ascii="Calibri" w:eastAsiaTheme="minorEastAsia" w:hAnsi="Calibri" w:cs="Arial" w:hint="eastAsia"/>
          <w:lang w:val="en-US" w:eastAsia="zh-CN"/>
        </w:rPr>
        <w:t xml:space="preserve">[4] R4-164743, </w:t>
      </w:r>
      <w:r>
        <w:rPr>
          <w:rFonts w:ascii="Calibri" w:eastAsiaTheme="minorEastAsia" w:hAnsi="Calibri" w:cs="Arial"/>
          <w:lang w:val="en-US" w:eastAsia="zh-CN"/>
        </w:rPr>
        <w:t>“</w:t>
      </w:r>
      <w:r>
        <w:rPr>
          <w:rFonts w:ascii="Calibri" w:eastAsiaTheme="minorEastAsia" w:hAnsi="Calibri" w:cs="Arial" w:hint="eastAsia"/>
          <w:lang w:val="en-US" w:eastAsia="zh-CN"/>
        </w:rPr>
        <w:t>WF on antenna connection for legacy 2Rx tests on 4Rx bands (for discussion purpose)</w:t>
      </w:r>
      <w:r>
        <w:rPr>
          <w:rFonts w:ascii="Calibri" w:eastAsiaTheme="minorEastAsia" w:hAnsi="Calibri" w:cs="Arial"/>
          <w:lang w:val="en-US" w:eastAsia="zh-CN"/>
        </w:rPr>
        <w:t>”</w:t>
      </w:r>
      <w:r>
        <w:rPr>
          <w:rFonts w:ascii="Calibri" w:eastAsiaTheme="minorEastAsia" w:hAnsi="Calibri" w:cs="Arial" w:hint="eastAsia"/>
          <w:lang w:val="en-US" w:eastAsia="zh-CN"/>
        </w:rPr>
        <w:t>, Ericsson, Samsung, Intel and Huawei.</w:t>
      </w:r>
    </w:p>
    <w:p w:rsidR="00BB621A" w:rsidRPr="00824E79" w:rsidRDefault="00BB621A" w:rsidP="00751E6D">
      <w:pPr>
        <w:spacing w:afterLines="50" w:after="120"/>
        <w:rPr>
          <w:rFonts w:ascii="Calibri" w:eastAsiaTheme="minorEastAsia" w:hAnsi="Calibri" w:cs="Arial"/>
          <w:lang w:val="en-US" w:eastAsia="zh-CN"/>
        </w:rPr>
      </w:pPr>
      <w:r>
        <w:rPr>
          <w:rFonts w:ascii="Calibri" w:eastAsiaTheme="minorEastAsia" w:hAnsi="Calibri" w:cs="Arial" w:hint="eastAsia"/>
          <w:lang w:val="en-US" w:eastAsia="zh-CN"/>
        </w:rPr>
        <w:t xml:space="preserve">[5] R4-162005, </w:t>
      </w:r>
      <w:r>
        <w:rPr>
          <w:rFonts w:ascii="Calibri" w:eastAsiaTheme="minorEastAsia" w:hAnsi="Calibri" w:cs="Arial"/>
          <w:lang w:val="en-US" w:eastAsia="zh-CN"/>
        </w:rPr>
        <w:t>“</w:t>
      </w:r>
      <w:r>
        <w:rPr>
          <w:rFonts w:ascii="Calibri" w:eastAsiaTheme="minorEastAsia" w:hAnsi="Calibri" w:cs="Arial" w:hint="eastAsia"/>
          <w:lang w:val="en-US" w:eastAsia="zh-CN"/>
        </w:rPr>
        <w:t>Test applicability of 4Rx UE</w:t>
      </w:r>
      <w:r>
        <w:rPr>
          <w:rFonts w:ascii="Calibri" w:eastAsiaTheme="minorEastAsia" w:hAnsi="Calibri" w:cs="Arial"/>
          <w:lang w:val="en-US" w:eastAsia="zh-CN"/>
        </w:rPr>
        <w:t>”</w:t>
      </w:r>
      <w:r>
        <w:rPr>
          <w:rFonts w:ascii="Calibri" w:eastAsiaTheme="minorEastAsia" w:hAnsi="Calibri" w:cs="Arial" w:hint="eastAsia"/>
          <w:lang w:val="en-US" w:eastAsia="zh-CN"/>
        </w:rPr>
        <w:t xml:space="preserve">, Huawei, </w:t>
      </w:r>
      <w:proofErr w:type="spellStart"/>
      <w:r>
        <w:rPr>
          <w:rFonts w:ascii="Calibri" w:eastAsiaTheme="minorEastAsia" w:hAnsi="Calibri" w:cs="Arial" w:hint="eastAsia"/>
          <w:lang w:val="en-US" w:eastAsia="zh-CN"/>
        </w:rPr>
        <w:t>HiSilicon</w:t>
      </w:r>
      <w:proofErr w:type="spellEnd"/>
      <w:r>
        <w:rPr>
          <w:rFonts w:ascii="Calibri" w:eastAsiaTheme="minorEastAsia" w:hAnsi="Calibri" w:cs="Arial" w:hint="eastAsia"/>
          <w:lang w:val="en-US" w:eastAsia="zh-CN"/>
        </w:rPr>
        <w:t>.</w:t>
      </w:r>
    </w:p>
    <w:sectPr w:rsidR="00BB621A" w:rsidRPr="00824E79" w:rsidSect="00F5445B">
      <w:footerReference w:type="default" r:id="rId87"/>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3B8D" w:rsidRDefault="00F53B8D">
      <w:r>
        <w:separator/>
      </w:r>
    </w:p>
  </w:endnote>
  <w:endnote w:type="continuationSeparator" w:id="0">
    <w:p w:rsidR="00F53B8D" w:rsidRDefault="00F53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77B" w:rsidRPr="001F38DC" w:rsidRDefault="00AB477B">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564824">
      <w:rPr>
        <w:rStyle w:val="PageNumber"/>
        <w:b w:val="0"/>
        <w:bCs/>
        <w:i w:val="0"/>
        <w:iCs/>
        <w:color w:val="auto"/>
      </w:rPr>
      <w:t>1</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564824">
      <w:rPr>
        <w:rStyle w:val="PageNumber"/>
        <w:b w:val="0"/>
        <w:bCs/>
        <w:i w:val="0"/>
        <w:iCs/>
        <w:color w:val="auto"/>
      </w:rPr>
      <w:t>10</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3B8D" w:rsidRDefault="00F53B8D">
      <w:r>
        <w:separator/>
      </w:r>
    </w:p>
  </w:footnote>
  <w:footnote w:type="continuationSeparator" w:id="0">
    <w:p w:rsidR="00F53B8D" w:rsidRDefault="00F53B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A55F1"/>
    <w:multiLevelType w:val="hybridMultilevel"/>
    <w:tmpl w:val="6BD68782"/>
    <w:lvl w:ilvl="0" w:tplc="9AC0330A">
      <w:numFmt w:val="bullet"/>
      <w:lvlText w:val="•"/>
      <w:lvlJc w:val="left"/>
      <w:pPr>
        <w:ind w:left="2262" w:hanging="420"/>
      </w:pPr>
      <w:rPr>
        <w:rFonts w:ascii="Arial" w:eastAsia="Arial Unicode MS" w:hAnsi="Arial" w:cs="Arial"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1">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597C3D42"/>
    <w:multiLevelType w:val="hybridMultilevel"/>
    <w:tmpl w:val="A9C0B41E"/>
    <w:lvl w:ilvl="0" w:tplc="59403FD8">
      <w:start w:val="1"/>
      <w:numFmt w:val="bullet"/>
      <w:lvlText w:val="•"/>
      <w:lvlJc w:val="left"/>
      <w:pPr>
        <w:tabs>
          <w:tab w:val="num" w:pos="720"/>
        </w:tabs>
        <w:ind w:left="720" w:hanging="360"/>
      </w:pPr>
      <w:rPr>
        <w:rFonts w:ascii="Arial" w:hAnsi="Arial" w:hint="default"/>
      </w:rPr>
    </w:lvl>
    <w:lvl w:ilvl="1" w:tplc="937C7D24">
      <w:start w:val="8082"/>
      <w:numFmt w:val="bullet"/>
      <w:lvlText w:val="–"/>
      <w:lvlJc w:val="left"/>
      <w:pPr>
        <w:tabs>
          <w:tab w:val="num" w:pos="1440"/>
        </w:tabs>
        <w:ind w:left="1440" w:hanging="360"/>
      </w:pPr>
      <w:rPr>
        <w:rFonts w:ascii="Arial" w:hAnsi="Arial" w:hint="default"/>
      </w:rPr>
    </w:lvl>
    <w:lvl w:ilvl="2" w:tplc="3976E3A0">
      <w:start w:val="8082"/>
      <w:numFmt w:val="bullet"/>
      <w:lvlText w:val="•"/>
      <w:lvlJc w:val="left"/>
      <w:pPr>
        <w:tabs>
          <w:tab w:val="num" w:pos="2160"/>
        </w:tabs>
        <w:ind w:left="2160" w:hanging="360"/>
      </w:pPr>
      <w:rPr>
        <w:rFonts w:ascii="Arial" w:hAnsi="Arial" w:hint="default"/>
      </w:rPr>
    </w:lvl>
    <w:lvl w:ilvl="3" w:tplc="00D2B158">
      <w:start w:val="8082"/>
      <w:numFmt w:val="bullet"/>
      <w:lvlText w:val="–"/>
      <w:lvlJc w:val="left"/>
      <w:pPr>
        <w:tabs>
          <w:tab w:val="num" w:pos="2880"/>
        </w:tabs>
        <w:ind w:left="2880" w:hanging="360"/>
      </w:pPr>
      <w:rPr>
        <w:rFonts w:ascii="Arial" w:hAnsi="Arial" w:hint="default"/>
      </w:rPr>
    </w:lvl>
    <w:lvl w:ilvl="4" w:tplc="061C9B88" w:tentative="1">
      <w:start w:val="1"/>
      <w:numFmt w:val="bullet"/>
      <w:lvlText w:val="•"/>
      <w:lvlJc w:val="left"/>
      <w:pPr>
        <w:tabs>
          <w:tab w:val="num" w:pos="3600"/>
        </w:tabs>
        <w:ind w:left="3600" w:hanging="360"/>
      </w:pPr>
      <w:rPr>
        <w:rFonts w:ascii="Arial" w:hAnsi="Arial" w:hint="default"/>
      </w:rPr>
    </w:lvl>
    <w:lvl w:ilvl="5" w:tplc="4BE2B222" w:tentative="1">
      <w:start w:val="1"/>
      <w:numFmt w:val="bullet"/>
      <w:lvlText w:val="•"/>
      <w:lvlJc w:val="left"/>
      <w:pPr>
        <w:tabs>
          <w:tab w:val="num" w:pos="4320"/>
        </w:tabs>
        <w:ind w:left="4320" w:hanging="360"/>
      </w:pPr>
      <w:rPr>
        <w:rFonts w:ascii="Arial" w:hAnsi="Arial" w:hint="default"/>
      </w:rPr>
    </w:lvl>
    <w:lvl w:ilvl="6" w:tplc="52BEBD38" w:tentative="1">
      <w:start w:val="1"/>
      <w:numFmt w:val="bullet"/>
      <w:lvlText w:val="•"/>
      <w:lvlJc w:val="left"/>
      <w:pPr>
        <w:tabs>
          <w:tab w:val="num" w:pos="5040"/>
        </w:tabs>
        <w:ind w:left="5040" w:hanging="360"/>
      </w:pPr>
      <w:rPr>
        <w:rFonts w:ascii="Arial" w:hAnsi="Arial" w:hint="default"/>
      </w:rPr>
    </w:lvl>
    <w:lvl w:ilvl="7" w:tplc="7D385CAA" w:tentative="1">
      <w:start w:val="1"/>
      <w:numFmt w:val="bullet"/>
      <w:lvlText w:val="•"/>
      <w:lvlJc w:val="left"/>
      <w:pPr>
        <w:tabs>
          <w:tab w:val="num" w:pos="5760"/>
        </w:tabs>
        <w:ind w:left="5760" w:hanging="360"/>
      </w:pPr>
      <w:rPr>
        <w:rFonts w:ascii="Arial" w:hAnsi="Arial" w:hint="default"/>
      </w:rPr>
    </w:lvl>
    <w:lvl w:ilvl="8" w:tplc="4B7427D8" w:tentative="1">
      <w:start w:val="1"/>
      <w:numFmt w:val="bullet"/>
      <w:lvlText w:val="•"/>
      <w:lvlJc w:val="left"/>
      <w:pPr>
        <w:tabs>
          <w:tab w:val="num" w:pos="6480"/>
        </w:tabs>
        <w:ind w:left="6480" w:hanging="360"/>
      </w:pPr>
      <w:rPr>
        <w:rFonts w:ascii="Arial" w:hAnsi="Arial" w:hint="default"/>
      </w:rPr>
    </w:lvl>
  </w:abstractNum>
  <w:abstractNum w:abstractNumId="3">
    <w:nsid w:val="5D740656"/>
    <w:multiLevelType w:val="hybridMultilevel"/>
    <w:tmpl w:val="99386F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1"/>
  </w:num>
  <w:num w:numId="4">
    <w:abstractNumId w:val="2"/>
  </w:num>
  <w:num w:numId="5">
    <w:abstractNumId w:val="0"/>
  </w:num>
  <w:num w:numId="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2604"/>
    <w:rsid w:val="000067CB"/>
    <w:rsid w:val="000070AE"/>
    <w:rsid w:val="000077D2"/>
    <w:rsid w:val="0001050C"/>
    <w:rsid w:val="000116E2"/>
    <w:rsid w:val="0001325D"/>
    <w:rsid w:val="00013624"/>
    <w:rsid w:val="00013F21"/>
    <w:rsid w:val="000155B6"/>
    <w:rsid w:val="00015949"/>
    <w:rsid w:val="00015E65"/>
    <w:rsid w:val="000166E0"/>
    <w:rsid w:val="00017152"/>
    <w:rsid w:val="0002092C"/>
    <w:rsid w:val="00021070"/>
    <w:rsid w:val="00022679"/>
    <w:rsid w:val="00022B42"/>
    <w:rsid w:val="0002307C"/>
    <w:rsid w:val="0002348B"/>
    <w:rsid w:val="00023EAD"/>
    <w:rsid w:val="000247F2"/>
    <w:rsid w:val="00024C72"/>
    <w:rsid w:val="00024F38"/>
    <w:rsid w:val="000252F1"/>
    <w:rsid w:val="000255B8"/>
    <w:rsid w:val="00025AF1"/>
    <w:rsid w:val="00026966"/>
    <w:rsid w:val="00027123"/>
    <w:rsid w:val="00030F6F"/>
    <w:rsid w:val="00031706"/>
    <w:rsid w:val="00032602"/>
    <w:rsid w:val="0003301C"/>
    <w:rsid w:val="00034C01"/>
    <w:rsid w:val="000353E4"/>
    <w:rsid w:val="000354E2"/>
    <w:rsid w:val="000359A3"/>
    <w:rsid w:val="00035C72"/>
    <w:rsid w:val="00035E1E"/>
    <w:rsid w:val="000362C2"/>
    <w:rsid w:val="00036A36"/>
    <w:rsid w:val="00037E35"/>
    <w:rsid w:val="0004014B"/>
    <w:rsid w:val="00041118"/>
    <w:rsid w:val="00041FD0"/>
    <w:rsid w:val="000430A7"/>
    <w:rsid w:val="00043573"/>
    <w:rsid w:val="000436D7"/>
    <w:rsid w:val="000437EF"/>
    <w:rsid w:val="00044353"/>
    <w:rsid w:val="00044C81"/>
    <w:rsid w:val="00045ADC"/>
    <w:rsid w:val="00047F46"/>
    <w:rsid w:val="0005042A"/>
    <w:rsid w:val="00050F20"/>
    <w:rsid w:val="00051988"/>
    <w:rsid w:val="00051AEF"/>
    <w:rsid w:val="00053222"/>
    <w:rsid w:val="0005489B"/>
    <w:rsid w:val="00054A14"/>
    <w:rsid w:val="0005568A"/>
    <w:rsid w:val="000565B9"/>
    <w:rsid w:val="0005697F"/>
    <w:rsid w:val="00056EBF"/>
    <w:rsid w:val="00057031"/>
    <w:rsid w:val="0005794F"/>
    <w:rsid w:val="00057C3F"/>
    <w:rsid w:val="00057E12"/>
    <w:rsid w:val="00057F38"/>
    <w:rsid w:val="0006075D"/>
    <w:rsid w:val="00060C46"/>
    <w:rsid w:val="00064299"/>
    <w:rsid w:val="000656F2"/>
    <w:rsid w:val="00066863"/>
    <w:rsid w:val="0007157F"/>
    <w:rsid w:val="000718D5"/>
    <w:rsid w:val="00071DF5"/>
    <w:rsid w:val="00072CCD"/>
    <w:rsid w:val="000739FA"/>
    <w:rsid w:val="000764C1"/>
    <w:rsid w:val="00077AA4"/>
    <w:rsid w:val="00080175"/>
    <w:rsid w:val="00081659"/>
    <w:rsid w:val="00082687"/>
    <w:rsid w:val="0008294B"/>
    <w:rsid w:val="00083785"/>
    <w:rsid w:val="0008620C"/>
    <w:rsid w:val="0008663B"/>
    <w:rsid w:val="00086FEB"/>
    <w:rsid w:val="000871AB"/>
    <w:rsid w:val="00087F4D"/>
    <w:rsid w:val="00090A00"/>
    <w:rsid w:val="000919FD"/>
    <w:rsid w:val="00091B17"/>
    <w:rsid w:val="000927A7"/>
    <w:rsid w:val="000947A9"/>
    <w:rsid w:val="00094FCC"/>
    <w:rsid w:val="00095D2E"/>
    <w:rsid w:val="00095FE4"/>
    <w:rsid w:val="00096123"/>
    <w:rsid w:val="00097BA2"/>
    <w:rsid w:val="000A0AC1"/>
    <w:rsid w:val="000A34D8"/>
    <w:rsid w:val="000A3637"/>
    <w:rsid w:val="000A4791"/>
    <w:rsid w:val="000A4DD9"/>
    <w:rsid w:val="000A5317"/>
    <w:rsid w:val="000A58A9"/>
    <w:rsid w:val="000A6CB6"/>
    <w:rsid w:val="000A6FCA"/>
    <w:rsid w:val="000B054E"/>
    <w:rsid w:val="000B1894"/>
    <w:rsid w:val="000B1A80"/>
    <w:rsid w:val="000B1BF3"/>
    <w:rsid w:val="000B2E12"/>
    <w:rsid w:val="000B33E8"/>
    <w:rsid w:val="000B516B"/>
    <w:rsid w:val="000B542A"/>
    <w:rsid w:val="000B5447"/>
    <w:rsid w:val="000B56F1"/>
    <w:rsid w:val="000B5BA3"/>
    <w:rsid w:val="000C0FA2"/>
    <w:rsid w:val="000C153F"/>
    <w:rsid w:val="000C1EC7"/>
    <w:rsid w:val="000C2768"/>
    <w:rsid w:val="000C2CBB"/>
    <w:rsid w:val="000C4F52"/>
    <w:rsid w:val="000C5900"/>
    <w:rsid w:val="000C5C59"/>
    <w:rsid w:val="000C5D27"/>
    <w:rsid w:val="000C63B9"/>
    <w:rsid w:val="000C6A91"/>
    <w:rsid w:val="000C7081"/>
    <w:rsid w:val="000C79EC"/>
    <w:rsid w:val="000C7A41"/>
    <w:rsid w:val="000D0723"/>
    <w:rsid w:val="000D0FAD"/>
    <w:rsid w:val="000D2FCD"/>
    <w:rsid w:val="000D466D"/>
    <w:rsid w:val="000D63BB"/>
    <w:rsid w:val="000D64C8"/>
    <w:rsid w:val="000D7394"/>
    <w:rsid w:val="000D7DC4"/>
    <w:rsid w:val="000E026E"/>
    <w:rsid w:val="000E1504"/>
    <w:rsid w:val="000E209F"/>
    <w:rsid w:val="000E22C8"/>
    <w:rsid w:val="000E2438"/>
    <w:rsid w:val="000E2551"/>
    <w:rsid w:val="000E275C"/>
    <w:rsid w:val="000E2966"/>
    <w:rsid w:val="000E2C21"/>
    <w:rsid w:val="000E2DD6"/>
    <w:rsid w:val="000E374E"/>
    <w:rsid w:val="000E4D52"/>
    <w:rsid w:val="000E5C7A"/>
    <w:rsid w:val="000E6AD3"/>
    <w:rsid w:val="000E6B61"/>
    <w:rsid w:val="000F263F"/>
    <w:rsid w:val="000F39AD"/>
    <w:rsid w:val="000F533C"/>
    <w:rsid w:val="000F56D7"/>
    <w:rsid w:val="000F67FA"/>
    <w:rsid w:val="000F6D4A"/>
    <w:rsid w:val="000F7890"/>
    <w:rsid w:val="000F7F69"/>
    <w:rsid w:val="00100FFE"/>
    <w:rsid w:val="00101D6B"/>
    <w:rsid w:val="00104BD7"/>
    <w:rsid w:val="00105500"/>
    <w:rsid w:val="00105D3F"/>
    <w:rsid w:val="00107628"/>
    <w:rsid w:val="00107A8D"/>
    <w:rsid w:val="00111365"/>
    <w:rsid w:val="00112FDD"/>
    <w:rsid w:val="00113296"/>
    <w:rsid w:val="001137BA"/>
    <w:rsid w:val="00114820"/>
    <w:rsid w:val="001159BB"/>
    <w:rsid w:val="00115F9D"/>
    <w:rsid w:val="00116136"/>
    <w:rsid w:val="0011687C"/>
    <w:rsid w:val="001201BF"/>
    <w:rsid w:val="00120A41"/>
    <w:rsid w:val="001212E8"/>
    <w:rsid w:val="00122410"/>
    <w:rsid w:val="001249B6"/>
    <w:rsid w:val="001252D0"/>
    <w:rsid w:val="001261BD"/>
    <w:rsid w:val="00126211"/>
    <w:rsid w:val="00126CF0"/>
    <w:rsid w:val="0013005D"/>
    <w:rsid w:val="001304A1"/>
    <w:rsid w:val="001326B3"/>
    <w:rsid w:val="001340BC"/>
    <w:rsid w:val="001348A3"/>
    <w:rsid w:val="00134938"/>
    <w:rsid w:val="00134C07"/>
    <w:rsid w:val="00135524"/>
    <w:rsid w:val="001401B1"/>
    <w:rsid w:val="00140C36"/>
    <w:rsid w:val="00141348"/>
    <w:rsid w:val="0014278E"/>
    <w:rsid w:val="00143A1D"/>
    <w:rsid w:val="00147400"/>
    <w:rsid w:val="00147C65"/>
    <w:rsid w:val="001507C2"/>
    <w:rsid w:val="00151F7B"/>
    <w:rsid w:val="00152193"/>
    <w:rsid w:val="001522AC"/>
    <w:rsid w:val="0015292E"/>
    <w:rsid w:val="0015344B"/>
    <w:rsid w:val="0015447D"/>
    <w:rsid w:val="001556F7"/>
    <w:rsid w:val="00160C94"/>
    <w:rsid w:val="00160E01"/>
    <w:rsid w:val="00161E08"/>
    <w:rsid w:val="00161F69"/>
    <w:rsid w:val="001621A8"/>
    <w:rsid w:val="00163ADA"/>
    <w:rsid w:val="00166BC2"/>
    <w:rsid w:val="0017224C"/>
    <w:rsid w:val="00174D38"/>
    <w:rsid w:val="00174EE1"/>
    <w:rsid w:val="001759D7"/>
    <w:rsid w:val="00176A05"/>
    <w:rsid w:val="00176BBF"/>
    <w:rsid w:val="00177188"/>
    <w:rsid w:val="00180F9E"/>
    <w:rsid w:val="0018209B"/>
    <w:rsid w:val="0018399C"/>
    <w:rsid w:val="00184775"/>
    <w:rsid w:val="00184886"/>
    <w:rsid w:val="00185A75"/>
    <w:rsid w:val="00186F25"/>
    <w:rsid w:val="001876DD"/>
    <w:rsid w:val="0018784C"/>
    <w:rsid w:val="00190D25"/>
    <w:rsid w:val="00191377"/>
    <w:rsid w:val="0019216F"/>
    <w:rsid w:val="00192299"/>
    <w:rsid w:val="0019289B"/>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4821"/>
    <w:rsid w:val="001A4AD9"/>
    <w:rsid w:val="001A56DD"/>
    <w:rsid w:val="001A5F61"/>
    <w:rsid w:val="001A73C0"/>
    <w:rsid w:val="001B0EEE"/>
    <w:rsid w:val="001B3419"/>
    <w:rsid w:val="001B3D33"/>
    <w:rsid w:val="001B4489"/>
    <w:rsid w:val="001B543F"/>
    <w:rsid w:val="001B5C84"/>
    <w:rsid w:val="001B649B"/>
    <w:rsid w:val="001B66B5"/>
    <w:rsid w:val="001C1C40"/>
    <w:rsid w:val="001C25F9"/>
    <w:rsid w:val="001C408E"/>
    <w:rsid w:val="001C4A2D"/>
    <w:rsid w:val="001C52E3"/>
    <w:rsid w:val="001C7375"/>
    <w:rsid w:val="001D12A5"/>
    <w:rsid w:val="001D247A"/>
    <w:rsid w:val="001D355F"/>
    <w:rsid w:val="001D3936"/>
    <w:rsid w:val="001D3DE4"/>
    <w:rsid w:val="001D4B7C"/>
    <w:rsid w:val="001D51B5"/>
    <w:rsid w:val="001D6686"/>
    <w:rsid w:val="001E2381"/>
    <w:rsid w:val="001E337B"/>
    <w:rsid w:val="001E33FD"/>
    <w:rsid w:val="001E5968"/>
    <w:rsid w:val="001F0200"/>
    <w:rsid w:val="001F0938"/>
    <w:rsid w:val="001F10E7"/>
    <w:rsid w:val="001F142C"/>
    <w:rsid w:val="001F1933"/>
    <w:rsid w:val="001F202C"/>
    <w:rsid w:val="001F2D4A"/>
    <w:rsid w:val="001F3F14"/>
    <w:rsid w:val="001F483C"/>
    <w:rsid w:val="001F4C1D"/>
    <w:rsid w:val="00200AF9"/>
    <w:rsid w:val="00200BFF"/>
    <w:rsid w:val="002014D3"/>
    <w:rsid w:val="00201ABA"/>
    <w:rsid w:val="00202508"/>
    <w:rsid w:val="00204811"/>
    <w:rsid w:val="00205CD8"/>
    <w:rsid w:val="00207740"/>
    <w:rsid w:val="00211C34"/>
    <w:rsid w:val="002122B8"/>
    <w:rsid w:val="00215944"/>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703F"/>
    <w:rsid w:val="00230628"/>
    <w:rsid w:val="002307DC"/>
    <w:rsid w:val="002332E7"/>
    <w:rsid w:val="00234750"/>
    <w:rsid w:val="00234F1A"/>
    <w:rsid w:val="00236458"/>
    <w:rsid w:val="002370D4"/>
    <w:rsid w:val="0024203D"/>
    <w:rsid w:val="002431FC"/>
    <w:rsid w:val="0024320A"/>
    <w:rsid w:val="00244325"/>
    <w:rsid w:val="002443F2"/>
    <w:rsid w:val="00245151"/>
    <w:rsid w:val="0025079B"/>
    <w:rsid w:val="002508E1"/>
    <w:rsid w:val="00250DD9"/>
    <w:rsid w:val="0025136E"/>
    <w:rsid w:val="00251580"/>
    <w:rsid w:val="00252A24"/>
    <w:rsid w:val="002532B6"/>
    <w:rsid w:val="002540B6"/>
    <w:rsid w:val="00255E99"/>
    <w:rsid w:val="0025671F"/>
    <w:rsid w:val="00256B0A"/>
    <w:rsid w:val="002570AD"/>
    <w:rsid w:val="00257C7F"/>
    <w:rsid w:val="002605FB"/>
    <w:rsid w:val="00261185"/>
    <w:rsid w:val="00261C43"/>
    <w:rsid w:val="00261C7D"/>
    <w:rsid w:val="00261DCC"/>
    <w:rsid w:val="002637DC"/>
    <w:rsid w:val="00264D7C"/>
    <w:rsid w:val="00265352"/>
    <w:rsid w:val="002661E6"/>
    <w:rsid w:val="0026677E"/>
    <w:rsid w:val="00266B10"/>
    <w:rsid w:val="00267132"/>
    <w:rsid w:val="0027185E"/>
    <w:rsid w:val="00275688"/>
    <w:rsid w:val="002767B5"/>
    <w:rsid w:val="002768A9"/>
    <w:rsid w:val="00276B98"/>
    <w:rsid w:val="002778A8"/>
    <w:rsid w:val="0028046B"/>
    <w:rsid w:val="00280C5F"/>
    <w:rsid w:val="002812A1"/>
    <w:rsid w:val="00281B1B"/>
    <w:rsid w:val="002874B4"/>
    <w:rsid w:val="0029077A"/>
    <w:rsid w:val="00291E80"/>
    <w:rsid w:val="00293685"/>
    <w:rsid w:val="00294CE8"/>
    <w:rsid w:val="00295863"/>
    <w:rsid w:val="00296757"/>
    <w:rsid w:val="002970EE"/>
    <w:rsid w:val="00297657"/>
    <w:rsid w:val="00297EA4"/>
    <w:rsid w:val="002A02C1"/>
    <w:rsid w:val="002A0508"/>
    <w:rsid w:val="002A194D"/>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460D"/>
    <w:rsid w:val="002B4FE5"/>
    <w:rsid w:val="002B51F5"/>
    <w:rsid w:val="002B6484"/>
    <w:rsid w:val="002B6DFA"/>
    <w:rsid w:val="002C06F6"/>
    <w:rsid w:val="002C1484"/>
    <w:rsid w:val="002C1900"/>
    <w:rsid w:val="002C1E88"/>
    <w:rsid w:val="002C29CC"/>
    <w:rsid w:val="002C414B"/>
    <w:rsid w:val="002C4BBA"/>
    <w:rsid w:val="002C4F49"/>
    <w:rsid w:val="002C4F70"/>
    <w:rsid w:val="002C6473"/>
    <w:rsid w:val="002C67EF"/>
    <w:rsid w:val="002C7B28"/>
    <w:rsid w:val="002C7D26"/>
    <w:rsid w:val="002D080D"/>
    <w:rsid w:val="002D1062"/>
    <w:rsid w:val="002D1493"/>
    <w:rsid w:val="002D1599"/>
    <w:rsid w:val="002D1A08"/>
    <w:rsid w:val="002D3042"/>
    <w:rsid w:val="002D360B"/>
    <w:rsid w:val="002D51FD"/>
    <w:rsid w:val="002D687E"/>
    <w:rsid w:val="002D7B9A"/>
    <w:rsid w:val="002E0D33"/>
    <w:rsid w:val="002E256E"/>
    <w:rsid w:val="002E3513"/>
    <w:rsid w:val="002E372B"/>
    <w:rsid w:val="002E3D76"/>
    <w:rsid w:val="002E3F43"/>
    <w:rsid w:val="002E4418"/>
    <w:rsid w:val="002E4749"/>
    <w:rsid w:val="002E516E"/>
    <w:rsid w:val="002F012C"/>
    <w:rsid w:val="002F0212"/>
    <w:rsid w:val="002F1463"/>
    <w:rsid w:val="002F1609"/>
    <w:rsid w:val="002F2EC5"/>
    <w:rsid w:val="002F3661"/>
    <w:rsid w:val="002F39A3"/>
    <w:rsid w:val="002F4069"/>
    <w:rsid w:val="002F41FB"/>
    <w:rsid w:val="002F50BD"/>
    <w:rsid w:val="002F5F91"/>
    <w:rsid w:val="002F681A"/>
    <w:rsid w:val="002F7FF3"/>
    <w:rsid w:val="00300549"/>
    <w:rsid w:val="00300D57"/>
    <w:rsid w:val="00300FA2"/>
    <w:rsid w:val="00301CEC"/>
    <w:rsid w:val="003026E0"/>
    <w:rsid w:val="0030307A"/>
    <w:rsid w:val="00303334"/>
    <w:rsid w:val="00303DB8"/>
    <w:rsid w:val="00303DF4"/>
    <w:rsid w:val="003044F0"/>
    <w:rsid w:val="00304609"/>
    <w:rsid w:val="00304B21"/>
    <w:rsid w:val="00305F8E"/>
    <w:rsid w:val="003066DA"/>
    <w:rsid w:val="0031003E"/>
    <w:rsid w:val="00310235"/>
    <w:rsid w:val="00310406"/>
    <w:rsid w:val="00310445"/>
    <w:rsid w:val="0031085C"/>
    <w:rsid w:val="00311781"/>
    <w:rsid w:val="0031329A"/>
    <w:rsid w:val="00313600"/>
    <w:rsid w:val="00313F73"/>
    <w:rsid w:val="00314CF8"/>
    <w:rsid w:val="003169C8"/>
    <w:rsid w:val="003178E6"/>
    <w:rsid w:val="00320102"/>
    <w:rsid w:val="0032042B"/>
    <w:rsid w:val="00321055"/>
    <w:rsid w:val="00323E8B"/>
    <w:rsid w:val="0032415B"/>
    <w:rsid w:val="0032453D"/>
    <w:rsid w:val="00324888"/>
    <w:rsid w:val="003266FF"/>
    <w:rsid w:val="00326F4C"/>
    <w:rsid w:val="003274A7"/>
    <w:rsid w:val="00327D65"/>
    <w:rsid w:val="003300A6"/>
    <w:rsid w:val="00330929"/>
    <w:rsid w:val="003329A1"/>
    <w:rsid w:val="00332BA8"/>
    <w:rsid w:val="00332E75"/>
    <w:rsid w:val="00333D19"/>
    <w:rsid w:val="0033469D"/>
    <w:rsid w:val="00334A19"/>
    <w:rsid w:val="00334DCD"/>
    <w:rsid w:val="0033589C"/>
    <w:rsid w:val="00335CEA"/>
    <w:rsid w:val="003362D1"/>
    <w:rsid w:val="003364FB"/>
    <w:rsid w:val="003365C6"/>
    <w:rsid w:val="00336F61"/>
    <w:rsid w:val="00337F02"/>
    <w:rsid w:val="00337F09"/>
    <w:rsid w:val="0034034B"/>
    <w:rsid w:val="00342A9C"/>
    <w:rsid w:val="00342B1C"/>
    <w:rsid w:val="00343DFB"/>
    <w:rsid w:val="00343F99"/>
    <w:rsid w:val="003458E1"/>
    <w:rsid w:val="00345CCB"/>
    <w:rsid w:val="00350064"/>
    <w:rsid w:val="0035018A"/>
    <w:rsid w:val="00350751"/>
    <w:rsid w:val="00350AEB"/>
    <w:rsid w:val="00351EB4"/>
    <w:rsid w:val="0035255F"/>
    <w:rsid w:val="00353B62"/>
    <w:rsid w:val="003544E1"/>
    <w:rsid w:val="00354C41"/>
    <w:rsid w:val="00355471"/>
    <w:rsid w:val="00355DDE"/>
    <w:rsid w:val="003569A6"/>
    <w:rsid w:val="00356C69"/>
    <w:rsid w:val="00357095"/>
    <w:rsid w:val="0035710B"/>
    <w:rsid w:val="00357FEE"/>
    <w:rsid w:val="0036055A"/>
    <w:rsid w:val="00361439"/>
    <w:rsid w:val="0036208C"/>
    <w:rsid w:val="00364411"/>
    <w:rsid w:val="00366817"/>
    <w:rsid w:val="00367859"/>
    <w:rsid w:val="00370097"/>
    <w:rsid w:val="00370210"/>
    <w:rsid w:val="00372B74"/>
    <w:rsid w:val="003734C3"/>
    <w:rsid w:val="003737CB"/>
    <w:rsid w:val="003748EC"/>
    <w:rsid w:val="00375665"/>
    <w:rsid w:val="00375ECE"/>
    <w:rsid w:val="00376AA6"/>
    <w:rsid w:val="00377A6E"/>
    <w:rsid w:val="00381CB9"/>
    <w:rsid w:val="00382728"/>
    <w:rsid w:val="003844DE"/>
    <w:rsid w:val="00384E1A"/>
    <w:rsid w:val="0038541B"/>
    <w:rsid w:val="003874F2"/>
    <w:rsid w:val="003876F4"/>
    <w:rsid w:val="00390B0A"/>
    <w:rsid w:val="00391094"/>
    <w:rsid w:val="0039308C"/>
    <w:rsid w:val="003930AB"/>
    <w:rsid w:val="00393A19"/>
    <w:rsid w:val="00395068"/>
    <w:rsid w:val="00395DBA"/>
    <w:rsid w:val="00395FF0"/>
    <w:rsid w:val="003966DF"/>
    <w:rsid w:val="00396A20"/>
    <w:rsid w:val="00397FAD"/>
    <w:rsid w:val="003A0973"/>
    <w:rsid w:val="003A0E1C"/>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4191"/>
    <w:rsid w:val="003B49CA"/>
    <w:rsid w:val="003B552E"/>
    <w:rsid w:val="003B798B"/>
    <w:rsid w:val="003C0721"/>
    <w:rsid w:val="003C23EA"/>
    <w:rsid w:val="003C3014"/>
    <w:rsid w:val="003C328F"/>
    <w:rsid w:val="003C3758"/>
    <w:rsid w:val="003C3B2D"/>
    <w:rsid w:val="003C4E5E"/>
    <w:rsid w:val="003C67B9"/>
    <w:rsid w:val="003C67EE"/>
    <w:rsid w:val="003D25CA"/>
    <w:rsid w:val="003D35B7"/>
    <w:rsid w:val="003D387A"/>
    <w:rsid w:val="003D51B3"/>
    <w:rsid w:val="003D65B7"/>
    <w:rsid w:val="003D77AD"/>
    <w:rsid w:val="003E02D9"/>
    <w:rsid w:val="003E0553"/>
    <w:rsid w:val="003E0874"/>
    <w:rsid w:val="003E1699"/>
    <w:rsid w:val="003E17FD"/>
    <w:rsid w:val="003E2188"/>
    <w:rsid w:val="003E4537"/>
    <w:rsid w:val="003E58A3"/>
    <w:rsid w:val="003E5B85"/>
    <w:rsid w:val="003E5C0C"/>
    <w:rsid w:val="003E6018"/>
    <w:rsid w:val="003E7AFE"/>
    <w:rsid w:val="003F063F"/>
    <w:rsid w:val="003F1210"/>
    <w:rsid w:val="003F1427"/>
    <w:rsid w:val="003F1915"/>
    <w:rsid w:val="003F1A77"/>
    <w:rsid w:val="003F1C03"/>
    <w:rsid w:val="003F2936"/>
    <w:rsid w:val="003F3198"/>
    <w:rsid w:val="003F35CA"/>
    <w:rsid w:val="003F39B6"/>
    <w:rsid w:val="003F3E2F"/>
    <w:rsid w:val="003F4B61"/>
    <w:rsid w:val="003F4BF2"/>
    <w:rsid w:val="003F58FA"/>
    <w:rsid w:val="003F670D"/>
    <w:rsid w:val="003F68CE"/>
    <w:rsid w:val="003F6BF5"/>
    <w:rsid w:val="00400069"/>
    <w:rsid w:val="004009D9"/>
    <w:rsid w:val="004010A6"/>
    <w:rsid w:val="0040501F"/>
    <w:rsid w:val="00405420"/>
    <w:rsid w:val="00406407"/>
    <w:rsid w:val="00407054"/>
    <w:rsid w:val="0040761A"/>
    <w:rsid w:val="00407C6C"/>
    <w:rsid w:val="004108AF"/>
    <w:rsid w:val="00410901"/>
    <w:rsid w:val="0041107F"/>
    <w:rsid w:val="00413026"/>
    <w:rsid w:val="00413489"/>
    <w:rsid w:val="00413DDB"/>
    <w:rsid w:val="00414600"/>
    <w:rsid w:val="00415D58"/>
    <w:rsid w:val="0041744F"/>
    <w:rsid w:val="004179D5"/>
    <w:rsid w:val="00417ED5"/>
    <w:rsid w:val="00417F38"/>
    <w:rsid w:val="00420E47"/>
    <w:rsid w:val="00423736"/>
    <w:rsid w:val="00425E06"/>
    <w:rsid w:val="00425E78"/>
    <w:rsid w:val="004275B1"/>
    <w:rsid w:val="004308CA"/>
    <w:rsid w:val="00430DA6"/>
    <w:rsid w:val="00431047"/>
    <w:rsid w:val="004310ED"/>
    <w:rsid w:val="00431B4C"/>
    <w:rsid w:val="00431C8A"/>
    <w:rsid w:val="00432AF2"/>
    <w:rsid w:val="00432BE9"/>
    <w:rsid w:val="00434CF6"/>
    <w:rsid w:val="0043671E"/>
    <w:rsid w:val="00436857"/>
    <w:rsid w:val="004368A1"/>
    <w:rsid w:val="004372D3"/>
    <w:rsid w:val="00437523"/>
    <w:rsid w:val="00437F5F"/>
    <w:rsid w:val="00441DF4"/>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5255"/>
    <w:rsid w:val="004624D3"/>
    <w:rsid w:val="00462A41"/>
    <w:rsid w:val="0046328C"/>
    <w:rsid w:val="00464035"/>
    <w:rsid w:val="00465837"/>
    <w:rsid w:val="00467472"/>
    <w:rsid w:val="00471CDF"/>
    <w:rsid w:val="004725E2"/>
    <w:rsid w:val="00473E09"/>
    <w:rsid w:val="00474E25"/>
    <w:rsid w:val="00475351"/>
    <w:rsid w:val="004774B6"/>
    <w:rsid w:val="00480302"/>
    <w:rsid w:val="00481060"/>
    <w:rsid w:val="004811B5"/>
    <w:rsid w:val="00481251"/>
    <w:rsid w:val="004816DF"/>
    <w:rsid w:val="00481E52"/>
    <w:rsid w:val="00482921"/>
    <w:rsid w:val="00482BBB"/>
    <w:rsid w:val="0048370A"/>
    <w:rsid w:val="0048478A"/>
    <w:rsid w:val="00484FFF"/>
    <w:rsid w:val="004874DD"/>
    <w:rsid w:val="0048767F"/>
    <w:rsid w:val="00487F2D"/>
    <w:rsid w:val="004901C3"/>
    <w:rsid w:val="004902E4"/>
    <w:rsid w:val="0049287C"/>
    <w:rsid w:val="00493E49"/>
    <w:rsid w:val="00495C57"/>
    <w:rsid w:val="004960AC"/>
    <w:rsid w:val="004968FB"/>
    <w:rsid w:val="004A067B"/>
    <w:rsid w:val="004A1258"/>
    <w:rsid w:val="004A3915"/>
    <w:rsid w:val="004A3F4E"/>
    <w:rsid w:val="004A4F50"/>
    <w:rsid w:val="004A7F65"/>
    <w:rsid w:val="004B2025"/>
    <w:rsid w:val="004B2074"/>
    <w:rsid w:val="004B2293"/>
    <w:rsid w:val="004B308A"/>
    <w:rsid w:val="004B4F66"/>
    <w:rsid w:val="004B5BF0"/>
    <w:rsid w:val="004B707F"/>
    <w:rsid w:val="004B76E5"/>
    <w:rsid w:val="004B7B2D"/>
    <w:rsid w:val="004B7CEA"/>
    <w:rsid w:val="004C02BF"/>
    <w:rsid w:val="004C04F0"/>
    <w:rsid w:val="004C0F8B"/>
    <w:rsid w:val="004C1CB2"/>
    <w:rsid w:val="004C22ED"/>
    <w:rsid w:val="004C4F63"/>
    <w:rsid w:val="004C58CF"/>
    <w:rsid w:val="004C6186"/>
    <w:rsid w:val="004C7573"/>
    <w:rsid w:val="004D0929"/>
    <w:rsid w:val="004D17E3"/>
    <w:rsid w:val="004D1AC3"/>
    <w:rsid w:val="004D2172"/>
    <w:rsid w:val="004D39D6"/>
    <w:rsid w:val="004D39F9"/>
    <w:rsid w:val="004D3AEB"/>
    <w:rsid w:val="004D6EE8"/>
    <w:rsid w:val="004E0E7A"/>
    <w:rsid w:val="004E19BD"/>
    <w:rsid w:val="004E3353"/>
    <w:rsid w:val="004E35EC"/>
    <w:rsid w:val="004E3809"/>
    <w:rsid w:val="004E4755"/>
    <w:rsid w:val="004E74A8"/>
    <w:rsid w:val="004F0BEA"/>
    <w:rsid w:val="004F1233"/>
    <w:rsid w:val="004F24F6"/>
    <w:rsid w:val="004F29EA"/>
    <w:rsid w:val="004F3CD2"/>
    <w:rsid w:val="004F4203"/>
    <w:rsid w:val="004F424E"/>
    <w:rsid w:val="004F5DD4"/>
    <w:rsid w:val="004F695C"/>
    <w:rsid w:val="004F6F24"/>
    <w:rsid w:val="004F7435"/>
    <w:rsid w:val="00500045"/>
    <w:rsid w:val="005003ED"/>
    <w:rsid w:val="005005AF"/>
    <w:rsid w:val="005011F6"/>
    <w:rsid w:val="00503962"/>
    <w:rsid w:val="005045E9"/>
    <w:rsid w:val="00504623"/>
    <w:rsid w:val="00505616"/>
    <w:rsid w:val="00505C19"/>
    <w:rsid w:val="00505FE8"/>
    <w:rsid w:val="00510413"/>
    <w:rsid w:val="00510F1D"/>
    <w:rsid w:val="00511C2A"/>
    <w:rsid w:val="00511FF3"/>
    <w:rsid w:val="00513AA0"/>
    <w:rsid w:val="00513DF3"/>
    <w:rsid w:val="005142D6"/>
    <w:rsid w:val="00515ECA"/>
    <w:rsid w:val="00517C52"/>
    <w:rsid w:val="005202DC"/>
    <w:rsid w:val="00520697"/>
    <w:rsid w:val="00520834"/>
    <w:rsid w:val="005227AB"/>
    <w:rsid w:val="00523252"/>
    <w:rsid w:val="0052509F"/>
    <w:rsid w:val="0052519A"/>
    <w:rsid w:val="00526540"/>
    <w:rsid w:val="00526856"/>
    <w:rsid w:val="005319DF"/>
    <w:rsid w:val="00531A8A"/>
    <w:rsid w:val="00531B26"/>
    <w:rsid w:val="005350E7"/>
    <w:rsid w:val="00535686"/>
    <w:rsid w:val="00535C31"/>
    <w:rsid w:val="00536613"/>
    <w:rsid w:val="005367E8"/>
    <w:rsid w:val="005368CD"/>
    <w:rsid w:val="0053775A"/>
    <w:rsid w:val="005436C3"/>
    <w:rsid w:val="00544618"/>
    <w:rsid w:val="005449AD"/>
    <w:rsid w:val="00544CAC"/>
    <w:rsid w:val="00544DD9"/>
    <w:rsid w:val="00545C23"/>
    <w:rsid w:val="00545FAD"/>
    <w:rsid w:val="00546638"/>
    <w:rsid w:val="00546758"/>
    <w:rsid w:val="0055079C"/>
    <w:rsid w:val="00551317"/>
    <w:rsid w:val="005519D7"/>
    <w:rsid w:val="005522DE"/>
    <w:rsid w:val="0055240B"/>
    <w:rsid w:val="0055263F"/>
    <w:rsid w:val="005526A6"/>
    <w:rsid w:val="005527BA"/>
    <w:rsid w:val="00553698"/>
    <w:rsid w:val="005548E9"/>
    <w:rsid w:val="005548F7"/>
    <w:rsid w:val="00555C47"/>
    <w:rsid w:val="005568DF"/>
    <w:rsid w:val="00560337"/>
    <w:rsid w:val="00560EDC"/>
    <w:rsid w:val="00561024"/>
    <w:rsid w:val="0056182A"/>
    <w:rsid w:val="00562338"/>
    <w:rsid w:val="00564824"/>
    <w:rsid w:val="005649EB"/>
    <w:rsid w:val="00564DC8"/>
    <w:rsid w:val="00565370"/>
    <w:rsid w:val="00565738"/>
    <w:rsid w:val="00567D2E"/>
    <w:rsid w:val="00570494"/>
    <w:rsid w:val="00575EE9"/>
    <w:rsid w:val="00575FDD"/>
    <w:rsid w:val="00576DF4"/>
    <w:rsid w:val="005770C2"/>
    <w:rsid w:val="0057737C"/>
    <w:rsid w:val="00577494"/>
    <w:rsid w:val="00577775"/>
    <w:rsid w:val="005808AC"/>
    <w:rsid w:val="0058103C"/>
    <w:rsid w:val="00581736"/>
    <w:rsid w:val="0058375A"/>
    <w:rsid w:val="005841C8"/>
    <w:rsid w:val="00585E16"/>
    <w:rsid w:val="00585EFB"/>
    <w:rsid w:val="005860BA"/>
    <w:rsid w:val="00587D59"/>
    <w:rsid w:val="00587DD4"/>
    <w:rsid w:val="00592164"/>
    <w:rsid w:val="00592A3F"/>
    <w:rsid w:val="00594FDD"/>
    <w:rsid w:val="005952A6"/>
    <w:rsid w:val="00596443"/>
    <w:rsid w:val="005965C6"/>
    <w:rsid w:val="00596709"/>
    <w:rsid w:val="005A0BA2"/>
    <w:rsid w:val="005A0CDB"/>
    <w:rsid w:val="005A1F59"/>
    <w:rsid w:val="005A2885"/>
    <w:rsid w:val="005A4082"/>
    <w:rsid w:val="005A490D"/>
    <w:rsid w:val="005A5BF8"/>
    <w:rsid w:val="005A6E34"/>
    <w:rsid w:val="005A700A"/>
    <w:rsid w:val="005A78EA"/>
    <w:rsid w:val="005B0FC1"/>
    <w:rsid w:val="005B1028"/>
    <w:rsid w:val="005B1049"/>
    <w:rsid w:val="005B1926"/>
    <w:rsid w:val="005B211C"/>
    <w:rsid w:val="005B30AA"/>
    <w:rsid w:val="005B3DC4"/>
    <w:rsid w:val="005B50C7"/>
    <w:rsid w:val="005B7CE1"/>
    <w:rsid w:val="005C0B73"/>
    <w:rsid w:val="005C2B67"/>
    <w:rsid w:val="005C54C8"/>
    <w:rsid w:val="005D23E6"/>
    <w:rsid w:val="005D32A9"/>
    <w:rsid w:val="005D381D"/>
    <w:rsid w:val="005D3F4F"/>
    <w:rsid w:val="005D42D0"/>
    <w:rsid w:val="005D45FC"/>
    <w:rsid w:val="005D4730"/>
    <w:rsid w:val="005D4DD4"/>
    <w:rsid w:val="005D62BF"/>
    <w:rsid w:val="005D72D2"/>
    <w:rsid w:val="005D7570"/>
    <w:rsid w:val="005D7844"/>
    <w:rsid w:val="005E07BA"/>
    <w:rsid w:val="005E0B1E"/>
    <w:rsid w:val="005E0F57"/>
    <w:rsid w:val="005E29B3"/>
    <w:rsid w:val="005E2B81"/>
    <w:rsid w:val="005E5871"/>
    <w:rsid w:val="005E5D1D"/>
    <w:rsid w:val="005E6F30"/>
    <w:rsid w:val="005E7346"/>
    <w:rsid w:val="005F007C"/>
    <w:rsid w:val="005F0360"/>
    <w:rsid w:val="005F2182"/>
    <w:rsid w:val="005F35E2"/>
    <w:rsid w:val="005F402C"/>
    <w:rsid w:val="005F436D"/>
    <w:rsid w:val="005F5CE2"/>
    <w:rsid w:val="005F611F"/>
    <w:rsid w:val="005F6C2B"/>
    <w:rsid w:val="005F747E"/>
    <w:rsid w:val="005F7A12"/>
    <w:rsid w:val="005F7D2F"/>
    <w:rsid w:val="00600446"/>
    <w:rsid w:val="00601247"/>
    <w:rsid w:val="00601447"/>
    <w:rsid w:val="006015C7"/>
    <w:rsid w:val="006018D7"/>
    <w:rsid w:val="00602986"/>
    <w:rsid w:val="00602F59"/>
    <w:rsid w:val="006041D7"/>
    <w:rsid w:val="00604213"/>
    <w:rsid w:val="006048AE"/>
    <w:rsid w:val="00604909"/>
    <w:rsid w:val="006059A7"/>
    <w:rsid w:val="00606A8D"/>
    <w:rsid w:val="00606B02"/>
    <w:rsid w:val="00606DE6"/>
    <w:rsid w:val="00607EFF"/>
    <w:rsid w:val="00610603"/>
    <w:rsid w:val="0061395F"/>
    <w:rsid w:val="00613971"/>
    <w:rsid w:val="00614482"/>
    <w:rsid w:val="00614B43"/>
    <w:rsid w:val="006162AA"/>
    <w:rsid w:val="00616882"/>
    <w:rsid w:val="00616C47"/>
    <w:rsid w:val="00617358"/>
    <w:rsid w:val="00617912"/>
    <w:rsid w:val="00617FA8"/>
    <w:rsid w:val="00620C5B"/>
    <w:rsid w:val="00621FFB"/>
    <w:rsid w:val="00622799"/>
    <w:rsid w:val="00623999"/>
    <w:rsid w:val="00624F06"/>
    <w:rsid w:val="00625058"/>
    <w:rsid w:val="00626652"/>
    <w:rsid w:val="006267F7"/>
    <w:rsid w:val="00627904"/>
    <w:rsid w:val="00630291"/>
    <w:rsid w:val="00630705"/>
    <w:rsid w:val="00630ACD"/>
    <w:rsid w:val="0063143E"/>
    <w:rsid w:val="0063173C"/>
    <w:rsid w:val="0063176D"/>
    <w:rsid w:val="0063185F"/>
    <w:rsid w:val="00632E73"/>
    <w:rsid w:val="006336D9"/>
    <w:rsid w:val="006355C8"/>
    <w:rsid w:val="006363C9"/>
    <w:rsid w:val="00637138"/>
    <w:rsid w:val="00637A34"/>
    <w:rsid w:val="00641475"/>
    <w:rsid w:val="00642279"/>
    <w:rsid w:val="00642DF1"/>
    <w:rsid w:val="00644D19"/>
    <w:rsid w:val="00645FD4"/>
    <w:rsid w:val="00647203"/>
    <w:rsid w:val="00647261"/>
    <w:rsid w:val="0064738D"/>
    <w:rsid w:val="00647A03"/>
    <w:rsid w:val="00650028"/>
    <w:rsid w:val="00650290"/>
    <w:rsid w:val="00651ACF"/>
    <w:rsid w:val="00652C73"/>
    <w:rsid w:val="00652EF6"/>
    <w:rsid w:val="00653756"/>
    <w:rsid w:val="006542D0"/>
    <w:rsid w:val="00654A15"/>
    <w:rsid w:val="00655128"/>
    <w:rsid w:val="00655317"/>
    <w:rsid w:val="006554C3"/>
    <w:rsid w:val="0065610B"/>
    <w:rsid w:val="00660F04"/>
    <w:rsid w:val="00661373"/>
    <w:rsid w:val="00661AC0"/>
    <w:rsid w:val="00662238"/>
    <w:rsid w:val="00662351"/>
    <w:rsid w:val="00662DEA"/>
    <w:rsid w:val="00662FD2"/>
    <w:rsid w:val="00665DC9"/>
    <w:rsid w:val="00666D67"/>
    <w:rsid w:val="00667200"/>
    <w:rsid w:val="00667FA1"/>
    <w:rsid w:val="006717B2"/>
    <w:rsid w:val="00672472"/>
    <w:rsid w:val="00673F45"/>
    <w:rsid w:val="0067405B"/>
    <w:rsid w:val="00674905"/>
    <w:rsid w:val="00675159"/>
    <w:rsid w:val="00675E40"/>
    <w:rsid w:val="00676A90"/>
    <w:rsid w:val="00680F5D"/>
    <w:rsid w:val="00681949"/>
    <w:rsid w:val="00681986"/>
    <w:rsid w:val="00681A67"/>
    <w:rsid w:val="00682B27"/>
    <w:rsid w:val="006831D5"/>
    <w:rsid w:val="006833EC"/>
    <w:rsid w:val="00684C62"/>
    <w:rsid w:val="00684CBE"/>
    <w:rsid w:val="00685014"/>
    <w:rsid w:val="006854D4"/>
    <w:rsid w:val="0068607E"/>
    <w:rsid w:val="00686704"/>
    <w:rsid w:val="006871FA"/>
    <w:rsid w:val="006871FC"/>
    <w:rsid w:val="006902F8"/>
    <w:rsid w:val="006904B5"/>
    <w:rsid w:val="0069201E"/>
    <w:rsid w:val="00692C5D"/>
    <w:rsid w:val="0069369C"/>
    <w:rsid w:val="00694E70"/>
    <w:rsid w:val="00695DB0"/>
    <w:rsid w:val="0069761D"/>
    <w:rsid w:val="006976F5"/>
    <w:rsid w:val="006A040E"/>
    <w:rsid w:val="006A0458"/>
    <w:rsid w:val="006A098C"/>
    <w:rsid w:val="006A1330"/>
    <w:rsid w:val="006A13B2"/>
    <w:rsid w:val="006A190C"/>
    <w:rsid w:val="006A2AD9"/>
    <w:rsid w:val="006A2DA3"/>
    <w:rsid w:val="006A4734"/>
    <w:rsid w:val="006A5019"/>
    <w:rsid w:val="006A546A"/>
    <w:rsid w:val="006A59FC"/>
    <w:rsid w:val="006A664E"/>
    <w:rsid w:val="006A7787"/>
    <w:rsid w:val="006A77D5"/>
    <w:rsid w:val="006A7A89"/>
    <w:rsid w:val="006B0126"/>
    <w:rsid w:val="006B0D78"/>
    <w:rsid w:val="006B4F89"/>
    <w:rsid w:val="006B5960"/>
    <w:rsid w:val="006B5D89"/>
    <w:rsid w:val="006B60B7"/>
    <w:rsid w:val="006B7E27"/>
    <w:rsid w:val="006C09AE"/>
    <w:rsid w:val="006C185A"/>
    <w:rsid w:val="006C1BC0"/>
    <w:rsid w:val="006C2099"/>
    <w:rsid w:val="006C240E"/>
    <w:rsid w:val="006C2B69"/>
    <w:rsid w:val="006C35EC"/>
    <w:rsid w:val="006C3A58"/>
    <w:rsid w:val="006C50F2"/>
    <w:rsid w:val="006C5D41"/>
    <w:rsid w:val="006C60BD"/>
    <w:rsid w:val="006C69E6"/>
    <w:rsid w:val="006C7218"/>
    <w:rsid w:val="006C7BF4"/>
    <w:rsid w:val="006D0A08"/>
    <w:rsid w:val="006D1C3C"/>
    <w:rsid w:val="006D4E12"/>
    <w:rsid w:val="006D520F"/>
    <w:rsid w:val="006D5DB7"/>
    <w:rsid w:val="006D6322"/>
    <w:rsid w:val="006D6D95"/>
    <w:rsid w:val="006D7F53"/>
    <w:rsid w:val="006E0643"/>
    <w:rsid w:val="006E1F2E"/>
    <w:rsid w:val="006E1FB0"/>
    <w:rsid w:val="006E2041"/>
    <w:rsid w:val="006E22C0"/>
    <w:rsid w:val="006E29DD"/>
    <w:rsid w:val="006E4401"/>
    <w:rsid w:val="006E5E1B"/>
    <w:rsid w:val="006E5EFA"/>
    <w:rsid w:val="006E790E"/>
    <w:rsid w:val="006E7BAB"/>
    <w:rsid w:val="006F0D95"/>
    <w:rsid w:val="006F24BD"/>
    <w:rsid w:val="006F41DD"/>
    <w:rsid w:val="006F4819"/>
    <w:rsid w:val="006F4994"/>
    <w:rsid w:val="006F4CA6"/>
    <w:rsid w:val="006F559B"/>
    <w:rsid w:val="006F56DF"/>
    <w:rsid w:val="006F572C"/>
    <w:rsid w:val="006F6C5D"/>
    <w:rsid w:val="006F79EB"/>
    <w:rsid w:val="006F7FDF"/>
    <w:rsid w:val="0070066A"/>
    <w:rsid w:val="007012B6"/>
    <w:rsid w:val="00702191"/>
    <w:rsid w:val="00702573"/>
    <w:rsid w:val="007049FD"/>
    <w:rsid w:val="00704D25"/>
    <w:rsid w:val="0070526E"/>
    <w:rsid w:val="007052EE"/>
    <w:rsid w:val="0070607C"/>
    <w:rsid w:val="00706880"/>
    <w:rsid w:val="00706FCC"/>
    <w:rsid w:val="00707282"/>
    <w:rsid w:val="007079B9"/>
    <w:rsid w:val="00710728"/>
    <w:rsid w:val="00714B3F"/>
    <w:rsid w:val="00716598"/>
    <w:rsid w:val="007169FE"/>
    <w:rsid w:val="00716A7D"/>
    <w:rsid w:val="00716B0F"/>
    <w:rsid w:val="00720204"/>
    <w:rsid w:val="007204D8"/>
    <w:rsid w:val="00720A0B"/>
    <w:rsid w:val="0072295A"/>
    <w:rsid w:val="00723420"/>
    <w:rsid w:val="007243FA"/>
    <w:rsid w:val="00724C93"/>
    <w:rsid w:val="00725A87"/>
    <w:rsid w:val="00725E8F"/>
    <w:rsid w:val="00727064"/>
    <w:rsid w:val="007270F5"/>
    <w:rsid w:val="00730DD0"/>
    <w:rsid w:val="00730EAE"/>
    <w:rsid w:val="0073162D"/>
    <w:rsid w:val="00731DF0"/>
    <w:rsid w:val="00731F2D"/>
    <w:rsid w:val="00733219"/>
    <w:rsid w:val="00733D00"/>
    <w:rsid w:val="00734086"/>
    <w:rsid w:val="00734AEE"/>
    <w:rsid w:val="00735A59"/>
    <w:rsid w:val="00735FF1"/>
    <w:rsid w:val="007367CA"/>
    <w:rsid w:val="00736D90"/>
    <w:rsid w:val="00736E5C"/>
    <w:rsid w:val="007411A0"/>
    <w:rsid w:val="0074266D"/>
    <w:rsid w:val="007442D5"/>
    <w:rsid w:val="007457BE"/>
    <w:rsid w:val="00745B24"/>
    <w:rsid w:val="00750331"/>
    <w:rsid w:val="00751E6D"/>
    <w:rsid w:val="0075274F"/>
    <w:rsid w:val="00753985"/>
    <w:rsid w:val="00754861"/>
    <w:rsid w:val="00756183"/>
    <w:rsid w:val="00756904"/>
    <w:rsid w:val="00761B98"/>
    <w:rsid w:val="007622EC"/>
    <w:rsid w:val="00762DBC"/>
    <w:rsid w:val="007638FB"/>
    <w:rsid w:val="00764224"/>
    <w:rsid w:val="007645B8"/>
    <w:rsid w:val="00764B59"/>
    <w:rsid w:val="00764FDE"/>
    <w:rsid w:val="00765628"/>
    <w:rsid w:val="0076653C"/>
    <w:rsid w:val="00767183"/>
    <w:rsid w:val="00767D6A"/>
    <w:rsid w:val="0077197B"/>
    <w:rsid w:val="0077207F"/>
    <w:rsid w:val="00774A9F"/>
    <w:rsid w:val="0077588C"/>
    <w:rsid w:val="00775D6A"/>
    <w:rsid w:val="00776660"/>
    <w:rsid w:val="00780F9A"/>
    <w:rsid w:val="00781A94"/>
    <w:rsid w:val="007842BB"/>
    <w:rsid w:val="00784459"/>
    <w:rsid w:val="0078503C"/>
    <w:rsid w:val="00785A7E"/>
    <w:rsid w:val="00785B69"/>
    <w:rsid w:val="00785F9D"/>
    <w:rsid w:val="00786091"/>
    <w:rsid w:val="00786719"/>
    <w:rsid w:val="00786807"/>
    <w:rsid w:val="00787799"/>
    <w:rsid w:val="00787B4D"/>
    <w:rsid w:val="00787C05"/>
    <w:rsid w:val="00787FF2"/>
    <w:rsid w:val="00790470"/>
    <w:rsid w:val="00791057"/>
    <w:rsid w:val="007919C9"/>
    <w:rsid w:val="00793147"/>
    <w:rsid w:val="00793BF7"/>
    <w:rsid w:val="00793ED9"/>
    <w:rsid w:val="007946A5"/>
    <w:rsid w:val="00795A9E"/>
    <w:rsid w:val="00795DC0"/>
    <w:rsid w:val="00797293"/>
    <w:rsid w:val="007A0356"/>
    <w:rsid w:val="007A08CD"/>
    <w:rsid w:val="007A23B4"/>
    <w:rsid w:val="007A2468"/>
    <w:rsid w:val="007A4FBB"/>
    <w:rsid w:val="007A50B0"/>
    <w:rsid w:val="007A602B"/>
    <w:rsid w:val="007A6F39"/>
    <w:rsid w:val="007A733D"/>
    <w:rsid w:val="007A77E1"/>
    <w:rsid w:val="007A78C9"/>
    <w:rsid w:val="007B0974"/>
    <w:rsid w:val="007B23E0"/>
    <w:rsid w:val="007B2B85"/>
    <w:rsid w:val="007B5089"/>
    <w:rsid w:val="007B537B"/>
    <w:rsid w:val="007B5851"/>
    <w:rsid w:val="007C02C0"/>
    <w:rsid w:val="007C0C8A"/>
    <w:rsid w:val="007C1C12"/>
    <w:rsid w:val="007C21AF"/>
    <w:rsid w:val="007C21F7"/>
    <w:rsid w:val="007C401D"/>
    <w:rsid w:val="007C4605"/>
    <w:rsid w:val="007C505C"/>
    <w:rsid w:val="007C651C"/>
    <w:rsid w:val="007C6830"/>
    <w:rsid w:val="007C7EFB"/>
    <w:rsid w:val="007D163C"/>
    <w:rsid w:val="007D1C04"/>
    <w:rsid w:val="007D3991"/>
    <w:rsid w:val="007D5866"/>
    <w:rsid w:val="007D5CE6"/>
    <w:rsid w:val="007D7188"/>
    <w:rsid w:val="007D71FB"/>
    <w:rsid w:val="007D7A37"/>
    <w:rsid w:val="007E0601"/>
    <w:rsid w:val="007E1737"/>
    <w:rsid w:val="007E1B4F"/>
    <w:rsid w:val="007E28BC"/>
    <w:rsid w:val="007E38A4"/>
    <w:rsid w:val="007E5682"/>
    <w:rsid w:val="007E6904"/>
    <w:rsid w:val="007E7D47"/>
    <w:rsid w:val="007E7EBC"/>
    <w:rsid w:val="007F08D3"/>
    <w:rsid w:val="007F0B29"/>
    <w:rsid w:val="007F2050"/>
    <w:rsid w:val="007F2306"/>
    <w:rsid w:val="007F2939"/>
    <w:rsid w:val="007F4CB9"/>
    <w:rsid w:val="007F56F8"/>
    <w:rsid w:val="007F6020"/>
    <w:rsid w:val="007F738A"/>
    <w:rsid w:val="00800132"/>
    <w:rsid w:val="00800318"/>
    <w:rsid w:val="00800C11"/>
    <w:rsid w:val="00801A42"/>
    <w:rsid w:val="00802014"/>
    <w:rsid w:val="008028F7"/>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513E"/>
    <w:rsid w:val="00817669"/>
    <w:rsid w:val="00820B46"/>
    <w:rsid w:val="00821D51"/>
    <w:rsid w:val="00821EB7"/>
    <w:rsid w:val="008221EE"/>
    <w:rsid w:val="00822904"/>
    <w:rsid w:val="00824DC3"/>
    <w:rsid w:val="00824E79"/>
    <w:rsid w:val="008250A3"/>
    <w:rsid w:val="00825488"/>
    <w:rsid w:val="008266AC"/>
    <w:rsid w:val="00826FF1"/>
    <w:rsid w:val="00831266"/>
    <w:rsid w:val="008316A4"/>
    <w:rsid w:val="00831B34"/>
    <w:rsid w:val="00832BBB"/>
    <w:rsid w:val="0083340D"/>
    <w:rsid w:val="008334E1"/>
    <w:rsid w:val="00834128"/>
    <w:rsid w:val="00834A01"/>
    <w:rsid w:val="00834A51"/>
    <w:rsid w:val="0083554A"/>
    <w:rsid w:val="008357D3"/>
    <w:rsid w:val="00836605"/>
    <w:rsid w:val="008412E8"/>
    <w:rsid w:val="0084347B"/>
    <w:rsid w:val="00844804"/>
    <w:rsid w:val="0084529B"/>
    <w:rsid w:val="00845D90"/>
    <w:rsid w:val="00846855"/>
    <w:rsid w:val="00846EDD"/>
    <w:rsid w:val="00846FD9"/>
    <w:rsid w:val="0084785E"/>
    <w:rsid w:val="0084794E"/>
    <w:rsid w:val="0085009B"/>
    <w:rsid w:val="00850CCE"/>
    <w:rsid w:val="00851F52"/>
    <w:rsid w:val="00852C27"/>
    <w:rsid w:val="00852D45"/>
    <w:rsid w:val="008531E1"/>
    <w:rsid w:val="00853B9C"/>
    <w:rsid w:val="00854802"/>
    <w:rsid w:val="008551DD"/>
    <w:rsid w:val="00856245"/>
    <w:rsid w:val="008565E9"/>
    <w:rsid w:val="0085685A"/>
    <w:rsid w:val="00856C37"/>
    <w:rsid w:val="00856D41"/>
    <w:rsid w:val="008573FB"/>
    <w:rsid w:val="0086059C"/>
    <w:rsid w:val="00861389"/>
    <w:rsid w:val="008616D4"/>
    <w:rsid w:val="008633A7"/>
    <w:rsid w:val="00864FEB"/>
    <w:rsid w:val="00865AB7"/>
    <w:rsid w:val="0086784C"/>
    <w:rsid w:val="00867CEF"/>
    <w:rsid w:val="0087055D"/>
    <w:rsid w:val="00870D0C"/>
    <w:rsid w:val="00870EED"/>
    <w:rsid w:val="00874E55"/>
    <w:rsid w:val="008756A7"/>
    <w:rsid w:val="00875A9F"/>
    <w:rsid w:val="00877647"/>
    <w:rsid w:val="00881A00"/>
    <w:rsid w:val="008847ED"/>
    <w:rsid w:val="00884E2B"/>
    <w:rsid w:val="008850CA"/>
    <w:rsid w:val="00886679"/>
    <w:rsid w:val="00887327"/>
    <w:rsid w:val="0088732A"/>
    <w:rsid w:val="00887D76"/>
    <w:rsid w:val="00887DC3"/>
    <w:rsid w:val="008905F4"/>
    <w:rsid w:val="0089468E"/>
    <w:rsid w:val="008946F3"/>
    <w:rsid w:val="008A00F9"/>
    <w:rsid w:val="008A0439"/>
    <w:rsid w:val="008A0659"/>
    <w:rsid w:val="008A0F99"/>
    <w:rsid w:val="008A2185"/>
    <w:rsid w:val="008A3382"/>
    <w:rsid w:val="008A44AA"/>
    <w:rsid w:val="008A55CF"/>
    <w:rsid w:val="008A6388"/>
    <w:rsid w:val="008A659F"/>
    <w:rsid w:val="008A6976"/>
    <w:rsid w:val="008A6F3F"/>
    <w:rsid w:val="008A7F1B"/>
    <w:rsid w:val="008B012E"/>
    <w:rsid w:val="008B046A"/>
    <w:rsid w:val="008B0FAB"/>
    <w:rsid w:val="008B1224"/>
    <w:rsid w:val="008B1301"/>
    <w:rsid w:val="008B17C6"/>
    <w:rsid w:val="008B21F0"/>
    <w:rsid w:val="008B3D5F"/>
    <w:rsid w:val="008B3D8C"/>
    <w:rsid w:val="008B3E7B"/>
    <w:rsid w:val="008B4335"/>
    <w:rsid w:val="008B4A61"/>
    <w:rsid w:val="008B4B98"/>
    <w:rsid w:val="008B6135"/>
    <w:rsid w:val="008B6F83"/>
    <w:rsid w:val="008B7197"/>
    <w:rsid w:val="008C005A"/>
    <w:rsid w:val="008C0292"/>
    <w:rsid w:val="008C15AB"/>
    <w:rsid w:val="008C1AE5"/>
    <w:rsid w:val="008C1D88"/>
    <w:rsid w:val="008C33DC"/>
    <w:rsid w:val="008C5325"/>
    <w:rsid w:val="008C5611"/>
    <w:rsid w:val="008C66E4"/>
    <w:rsid w:val="008C6CEE"/>
    <w:rsid w:val="008D0655"/>
    <w:rsid w:val="008D0F19"/>
    <w:rsid w:val="008D1BE6"/>
    <w:rsid w:val="008D2408"/>
    <w:rsid w:val="008D320A"/>
    <w:rsid w:val="008D37B8"/>
    <w:rsid w:val="008D490D"/>
    <w:rsid w:val="008D578C"/>
    <w:rsid w:val="008D602F"/>
    <w:rsid w:val="008D74BC"/>
    <w:rsid w:val="008D76C8"/>
    <w:rsid w:val="008D7A04"/>
    <w:rsid w:val="008E0E44"/>
    <w:rsid w:val="008E20B9"/>
    <w:rsid w:val="008E31AE"/>
    <w:rsid w:val="008E3990"/>
    <w:rsid w:val="008E4403"/>
    <w:rsid w:val="008E4942"/>
    <w:rsid w:val="008E5F2E"/>
    <w:rsid w:val="008E61E4"/>
    <w:rsid w:val="008E6EFD"/>
    <w:rsid w:val="008E7D48"/>
    <w:rsid w:val="008F10AB"/>
    <w:rsid w:val="008F1372"/>
    <w:rsid w:val="008F17DD"/>
    <w:rsid w:val="008F2A8B"/>
    <w:rsid w:val="008F3802"/>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105B3"/>
    <w:rsid w:val="009109A5"/>
    <w:rsid w:val="00911332"/>
    <w:rsid w:val="00911DEC"/>
    <w:rsid w:val="00915A5A"/>
    <w:rsid w:val="00915FDB"/>
    <w:rsid w:val="00916522"/>
    <w:rsid w:val="00917401"/>
    <w:rsid w:val="00917BC3"/>
    <w:rsid w:val="009200A3"/>
    <w:rsid w:val="00920B30"/>
    <w:rsid w:val="00922029"/>
    <w:rsid w:val="00922E01"/>
    <w:rsid w:val="00923AE8"/>
    <w:rsid w:val="00923C84"/>
    <w:rsid w:val="00924158"/>
    <w:rsid w:val="009245FE"/>
    <w:rsid w:val="00924727"/>
    <w:rsid w:val="00925A80"/>
    <w:rsid w:val="00925D79"/>
    <w:rsid w:val="00926079"/>
    <w:rsid w:val="009278DA"/>
    <w:rsid w:val="00927C12"/>
    <w:rsid w:val="009311BF"/>
    <w:rsid w:val="00931673"/>
    <w:rsid w:val="009316B5"/>
    <w:rsid w:val="00933F25"/>
    <w:rsid w:val="00934011"/>
    <w:rsid w:val="00935AEB"/>
    <w:rsid w:val="00936417"/>
    <w:rsid w:val="00936498"/>
    <w:rsid w:val="009403CB"/>
    <w:rsid w:val="00940F9B"/>
    <w:rsid w:val="009413C4"/>
    <w:rsid w:val="00942763"/>
    <w:rsid w:val="00943DD7"/>
    <w:rsid w:val="009443F5"/>
    <w:rsid w:val="00944E2C"/>
    <w:rsid w:val="009460A6"/>
    <w:rsid w:val="0094657E"/>
    <w:rsid w:val="00946B9C"/>
    <w:rsid w:val="00947C5D"/>
    <w:rsid w:val="009506B6"/>
    <w:rsid w:val="0095249E"/>
    <w:rsid w:val="00953127"/>
    <w:rsid w:val="009550FA"/>
    <w:rsid w:val="00955460"/>
    <w:rsid w:val="00955A1F"/>
    <w:rsid w:val="00956761"/>
    <w:rsid w:val="00960753"/>
    <w:rsid w:val="00960C01"/>
    <w:rsid w:val="00960CE2"/>
    <w:rsid w:val="009615FA"/>
    <w:rsid w:val="00961C3C"/>
    <w:rsid w:val="0096295F"/>
    <w:rsid w:val="00963607"/>
    <w:rsid w:val="00964D28"/>
    <w:rsid w:val="009659F9"/>
    <w:rsid w:val="00967C60"/>
    <w:rsid w:val="00967FE7"/>
    <w:rsid w:val="0097088D"/>
    <w:rsid w:val="009716A9"/>
    <w:rsid w:val="00972B1E"/>
    <w:rsid w:val="0097304B"/>
    <w:rsid w:val="009731B1"/>
    <w:rsid w:val="00973B59"/>
    <w:rsid w:val="00975537"/>
    <w:rsid w:val="00977232"/>
    <w:rsid w:val="00977261"/>
    <w:rsid w:val="009774DC"/>
    <w:rsid w:val="00980425"/>
    <w:rsid w:val="00980826"/>
    <w:rsid w:val="00980BF1"/>
    <w:rsid w:val="009815F2"/>
    <w:rsid w:val="0098240D"/>
    <w:rsid w:val="009837D6"/>
    <w:rsid w:val="00983908"/>
    <w:rsid w:val="0098424A"/>
    <w:rsid w:val="0098488C"/>
    <w:rsid w:val="00984B9E"/>
    <w:rsid w:val="00985667"/>
    <w:rsid w:val="00986D3D"/>
    <w:rsid w:val="009908A8"/>
    <w:rsid w:val="009919E9"/>
    <w:rsid w:val="00991B0F"/>
    <w:rsid w:val="00993128"/>
    <w:rsid w:val="00993B9D"/>
    <w:rsid w:val="00993C81"/>
    <w:rsid w:val="00993D93"/>
    <w:rsid w:val="00993DA1"/>
    <w:rsid w:val="00994572"/>
    <w:rsid w:val="00994575"/>
    <w:rsid w:val="009947A8"/>
    <w:rsid w:val="00996D21"/>
    <w:rsid w:val="009A0657"/>
    <w:rsid w:val="009A0BEC"/>
    <w:rsid w:val="009A2733"/>
    <w:rsid w:val="009A2B21"/>
    <w:rsid w:val="009A30D6"/>
    <w:rsid w:val="009A5899"/>
    <w:rsid w:val="009A6C01"/>
    <w:rsid w:val="009A750E"/>
    <w:rsid w:val="009A78E3"/>
    <w:rsid w:val="009B02BC"/>
    <w:rsid w:val="009B14B9"/>
    <w:rsid w:val="009B1686"/>
    <w:rsid w:val="009B21F4"/>
    <w:rsid w:val="009B34D4"/>
    <w:rsid w:val="009B47C7"/>
    <w:rsid w:val="009B4A0A"/>
    <w:rsid w:val="009B51D6"/>
    <w:rsid w:val="009B5CE8"/>
    <w:rsid w:val="009B77B0"/>
    <w:rsid w:val="009B7AC0"/>
    <w:rsid w:val="009B7EE8"/>
    <w:rsid w:val="009C0056"/>
    <w:rsid w:val="009C0B92"/>
    <w:rsid w:val="009C0BE2"/>
    <w:rsid w:val="009C0E32"/>
    <w:rsid w:val="009C15ED"/>
    <w:rsid w:val="009C49FE"/>
    <w:rsid w:val="009C53C2"/>
    <w:rsid w:val="009C5DB7"/>
    <w:rsid w:val="009C79FE"/>
    <w:rsid w:val="009D0260"/>
    <w:rsid w:val="009D08B2"/>
    <w:rsid w:val="009D0C5C"/>
    <w:rsid w:val="009D1143"/>
    <w:rsid w:val="009D2CF8"/>
    <w:rsid w:val="009D32DC"/>
    <w:rsid w:val="009D3F85"/>
    <w:rsid w:val="009D4043"/>
    <w:rsid w:val="009D4972"/>
    <w:rsid w:val="009D5A6A"/>
    <w:rsid w:val="009D7176"/>
    <w:rsid w:val="009D7EF9"/>
    <w:rsid w:val="009E131E"/>
    <w:rsid w:val="009E1BF6"/>
    <w:rsid w:val="009E1CE9"/>
    <w:rsid w:val="009E357A"/>
    <w:rsid w:val="009E47DE"/>
    <w:rsid w:val="009E4E5B"/>
    <w:rsid w:val="009E5168"/>
    <w:rsid w:val="009E7482"/>
    <w:rsid w:val="009E7EBA"/>
    <w:rsid w:val="009F0435"/>
    <w:rsid w:val="009F0DB6"/>
    <w:rsid w:val="009F16DD"/>
    <w:rsid w:val="009F23B2"/>
    <w:rsid w:val="009F4058"/>
    <w:rsid w:val="009F4878"/>
    <w:rsid w:val="009F4ED7"/>
    <w:rsid w:val="009F574A"/>
    <w:rsid w:val="009F6257"/>
    <w:rsid w:val="009F6459"/>
    <w:rsid w:val="009F6853"/>
    <w:rsid w:val="009F7705"/>
    <w:rsid w:val="009F7E08"/>
    <w:rsid w:val="00A00EE1"/>
    <w:rsid w:val="00A01EDF"/>
    <w:rsid w:val="00A02907"/>
    <w:rsid w:val="00A02FCC"/>
    <w:rsid w:val="00A0336F"/>
    <w:rsid w:val="00A035CE"/>
    <w:rsid w:val="00A0360A"/>
    <w:rsid w:val="00A05416"/>
    <w:rsid w:val="00A05CCB"/>
    <w:rsid w:val="00A05F53"/>
    <w:rsid w:val="00A06488"/>
    <w:rsid w:val="00A07621"/>
    <w:rsid w:val="00A1074C"/>
    <w:rsid w:val="00A11452"/>
    <w:rsid w:val="00A11C37"/>
    <w:rsid w:val="00A144BC"/>
    <w:rsid w:val="00A1584D"/>
    <w:rsid w:val="00A16096"/>
    <w:rsid w:val="00A16D15"/>
    <w:rsid w:val="00A16F12"/>
    <w:rsid w:val="00A21ACB"/>
    <w:rsid w:val="00A21E64"/>
    <w:rsid w:val="00A24755"/>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7A7"/>
    <w:rsid w:val="00A40FA7"/>
    <w:rsid w:val="00A41226"/>
    <w:rsid w:val="00A4154F"/>
    <w:rsid w:val="00A41904"/>
    <w:rsid w:val="00A42416"/>
    <w:rsid w:val="00A45121"/>
    <w:rsid w:val="00A463C0"/>
    <w:rsid w:val="00A47250"/>
    <w:rsid w:val="00A50024"/>
    <w:rsid w:val="00A5288A"/>
    <w:rsid w:val="00A5344E"/>
    <w:rsid w:val="00A53569"/>
    <w:rsid w:val="00A5359A"/>
    <w:rsid w:val="00A541FB"/>
    <w:rsid w:val="00A54D25"/>
    <w:rsid w:val="00A54FC1"/>
    <w:rsid w:val="00A55808"/>
    <w:rsid w:val="00A5583A"/>
    <w:rsid w:val="00A559B9"/>
    <w:rsid w:val="00A55DFE"/>
    <w:rsid w:val="00A56C2C"/>
    <w:rsid w:val="00A56C6E"/>
    <w:rsid w:val="00A60EAB"/>
    <w:rsid w:val="00A6143D"/>
    <w:rsid w:val="00A61C14"/>
    <w:rsid w:val="00A62CDD"/>
    <w:rsid w:val="00A63B57"/>
    <w:rsid w:val="00A6479D"/>
    <w:rsid w:val="00A65C7D"/>
    <w:rsid w:val="00A66A99"/>
    <w:rsid w:val="00A66BB5"/>
    <w:rsid w:val="00A7006D"/>
    <w:rsid w:val="00A721B4"/>
    <w:rsid w:val="00A72BD4"/>
    <w:rsid w:val="00A73365"/>
    <w:rsid w:val="00A74991"/>
    <w:rsid w:val="00A75356"/>
    <w:rsid w:val="00A75FF8"/>
    <w:rsid w:val="00A7649A"/>
    <w:rsid w:val="00A7655B"/>
    <w:rsid w:val="00A76A37"/>
    <w:rsid w:val="00A76B49"/>
    <w:rsid w:val="00A81CB9"/>
    <w:rsid w:val="00A81EF0"/>
    <w:rsid w:val="00A83129"/>
    <w:rsid w:val="00A83FAA"/>
    <w:rsid w:val="00A83FB9"/>
    <w:rsid w:val="00A84013"/>
    <w:rsid w:val="00A84D06"/>
    <w:rsid w:val="00A856AA"/>
    <w:rsid w:val="00A85B18"/>
    <w:rsid w:val="00A86DD8"/>
    <w:rsid w:val="00A87658"/>
    <w:rsid w:val="00A905F4"/>
    <w:rsid w:val="00A91D6E"/>
    <w:rsid w:val="00A92024"/>
    <w:rsid w:val="00A9268C"/>
    <w:rsid w:val="00A93067"/>
    <w:rsid w:val="00A93CA3"/>
    <w:rsid w:val="00A94778"/>
    <w:rsid w:val="00A94993"/>
    <w:rsid w:val="00A956AD"/>
    <w:rsid w:val="00A968D8"/>
    <w:rsid w:val="00A97678"/>
    <w:rsid w:val="00A97796"/>
    <w:rsid w:val="00A97AFF"/>
    <w:rsid w:val="00A97EA9"/>
    <w:rsid w:val="00AA0AE7"/>
    <w:rsid w:val="00AA0E20"/>
    <w:rsid w:val="00AA10FF"/>
    <w:rsid w:val="00AA1B6F"/>
    <w:rsid w:val="00AA1DFC"/>
    <w:rsid w:val="00AA2231"/>
    <w:rsid w:val="00AA23C7"/>
    <w:rsid w:val="00AA3C3A"/>
    <w:rsid w:val="00AA64BC"/>
    <w:rsid w:val="00AA6E5E"/>
    <w:rsid w:val="00AB22F2"/>
    <w:rsid w:val="00AB3285"/>
    <w:rsid w:val="00AB3C12"/>
    <w:rsid w:val="00AB4754"/>
    <w:rsid w:val="00AB477B"/>
    <w:rsid w:val="00AB5DDD"/>
    <w:rsid w:val="00AB715A"/>
    <w:rsid w:val="00AB7589"/>
    <w:rsid w:val="00AC04AA"/>
    <w:rsid w:val="00AC04FE"/>
    <w:rsid w:val="00AC0598"/>
    <w:rsid w:val="00AC0D9E"/>
    <w:rsid w:val="00AC1A26"/>
    <w:rsid w:val="00AC3A94"/>
    <w:rsid w:val="00AC4397"/>
    <w:rsid w:val="00AC45C9"/>
    <w:rsid w:val="00AC4F80"/>
    <w:rsid w:val="00AC506F"/>
    <w:rsid w:val="00AC517D"/>
    <w:rsid w:val="00AC610C"/>
    <w:rsid w:val="00AC6366"/>
    <w:rsid w:val="00AC6F39"/>
    <w:rsid w:val="00AD113B"/>
    <w:rsid w:val="00AD4564"/>
    <w:rsid w:val="00AD4916"/>
    <w:rsid w:val="00AD4C0E"/>
    <w:rsid w:val="00AD4C18"/>
    <w:rsid w:val="00AD524C"/>
    <w:rsid w:val="00AD527D"/>
    <w:rsid w:val="00AD5C68"/>
    <w:rsid w:val="00AD6639"/>
    <w:rsid w:val="00AD7649"/>
    <w:rsid w:val="00AE0583"/>
    <w:rsid w:val="00AE07AD"/>
    <w:rsid w:val="00AE19EA"/>
    <w:rsid w:val="00AE3A52"/>
    <w:rsid w:val="00AE3F5E"/>
    <w:rsid w:val="00AE40A6"/>
    <w:rsid w:val="00AE5761"/>
    <w:rsid w:val="00AE5DB5"/>
    <w:rsid w:val="00AE74AE"/>
    <w:rsid w:val="00AE7D88"/>
    <w:rsid w:val="00AF4874"/>
    <w:rsid w:val="00AF4A30"/>
    <w:rsid w:val="00AF4AD6"/>
    <w:rsid w:val="00AF4C7B"/>
    <w:rsid w:val="00AF62CB"/>
    <w:rsid w:val="00B000BC"/>
    <w:rsid w:val="00B00E1D"/>
    <w:rsid w:val="00B0162B"/>
    <w:rsid w:val="00B03002"/>
    <w:rsid w:val="00B054E4"/>
    <w:rsid w:val="00B05A03"/>
    <w:rsid w:val="00B05BA4"/>
    <w:rsid w:val="00B05BE9"/>
    <w:rsid w:val="00B07C74"/>
    <w:rsid w:val="00B07F7E"/>
    <w:rsid w:val="00B1061A"/>
    <w:rsid w:val="00B10A0D"/>
    <w:rsid w:val="00B10D92"/>
    <w:rsid w:val="00B11D33"/>
    <w:rsid w:val="00B13537"/>
    <w:rsid w:val="00B13AA3"/>
    <w:rsid w:val="00B15296"/>
    <w:rsid w:val="00B163D6"/>
    <w:rsid w:val="00B16D43"/>
    <w:rsid w:val="00B21464"/>
    <w:rsid w:val="00B21A17"/>
    <w:rsid w:val="00B22CDD"/>
    <w:rsid w:val="00B248B7"/>
    <w:rsid w:val="00B2675D"/>
    <w:rsid w:val="00B275EE"/>
    <w:rsid w:val="00B30937"/>
    <w:rsid w:val="00B31460"/>
    <w:rsid w:val="00B31B04"/>
    <w:rsid w:val="00B320A2"/>
    <w:rsid w:val="00B332DB"/>
    <w:rsid w:val="00B337FD"/>
    <w:rsid w:val="00B35BFA"/>
    <w:rsid w:val="00B36AA8"/>
    <w:rsid w:val="00B36E42"/>
    <w:rsid w:val="00B372B9"/>
    <w:rsid w:val="00B37528"/>
    <w:rsid w:val="00B3764E"/>
    <w:rsid w:val="00B37EFC"/>
    <w:rsid w:val="00B412A5"/>
    <w:rsid w:val="00B4174F"/>
    <w:rsid w:val="00B424A5"/>
    <w:rsid w:val="00B441AF"/>
    <w:rsid w:val="00B4591A"/>
    <w:rsid w:val="00B45993"/>
    <w:rsid w:val="00B45D16"/>
    <w:rsid w:val="00B45F62"/>
    <w:rsid w:val="00B461D3"/>
    <w:rsid w:val="00B46569"/>
    <w:rsid w:val="00B46859"/>
    <w:rsid w:val="00B46BCB"/>
    <w:rsid w:val="00B47399"/>
    <w:rsid w:val="00B475FA"/>
    <w:rsid w:val="00B47898"/>
    <w:rsid w:val="00B50591"/>
    <w:rsid w:val="00B513A7"/>
    <w:rsid w:val="00B547DF"/>
    <w:rsid w:val="00B55525"/>
    <w:rsid w:val="00B55870"/>
    <w:rsid w:val="00B559CE"/>
    <w:rsid w:val="00B565F3"/>
    <w:rsid w:val="00B56812"/>
    <w:rsid w:val="00B5695A"/>
    <w:rsid w:val="00B57BBE"/>
    <w:rsid w:val="00B57E06"/>
    <w:rsid w:val="00B60CF8"/>
    <w:rsid w:val="00B61650"/>
    <w:rsid w:val="00B62F4C"/>
    <w:rsid w:val="00B63558"/>
    <w:rsid w:val="00B63E45"/>
    <w:rsid w:val="00B64184"/>
    <w:rsid w:val="00B64856"/>
    <w:rsid w:val="00B67947"/>
    <w:rsid w:val="00B70969"/>
    <w:rsid w:val="00B71171"/>
    <w:rsid w:val="00B714DB"/>
    <w:rsid w:val="00B71B4C"/>
    <w:rsid w:val="00B7588D"/>
    <w:rsid w:val="00B75966"/>
    <w:rsid w:val="00B804CA"/>
    <w:rsid w:val="00B82F39"/>
    <w:rsid w:val="00B8395E"/>
    <w:rsid w:val="00B846EF"/>
    <w:rsid w:val="00B848E7"/>
    <w:rsid w:val="00B85970"/>
    <w:rsid w:val="00B85DED"/>
    <w:rsid w:val="00B860CF"/>
    <w:rsid w:val="00B863E5"/>
    <w:rsid w:val="00B8664B"/>
    <w:rsid w:val="00B86A9F"/>
    <w:rsid w:val="00B8750C"/>
    <w:rsid w:val="00B90296"/>
    <w:rsid w:val="00B9400A"/>
    <w:rsid w:val="00B943E1"/>
    <w:rsid w:val="00B946FE"/>
    <w:rsid w:val="00B95490"/>
    <w:rsid w:val="00B95D02"/>
    <w:rsid w:val="00B96DCA"/>
    <w:rsid w:val="00B9756B"/>
    <w:rsid w:val="00B9771E"/>
    <w:rsid w:val="00B97CDE"/>
    <w:rsid w:val="00B97D98"/>
    <w:rsid w:val="00BA03D4"/>
    <w:rsid w:val="00BA14E6"/>
    <w:rsid w:val="00BA28A7"/>
    <w:rsid w:val="00BA31B1"/>
    <w:rsid w:val="00BA3401"/>
    <w:rsid w:val="00BA3938"/>
    <w:rsid w:val="00BA393C"/>
    <w:rsid w:val="00BA46CA"/>
    <w:rsid w:val="00BA4AB8"/>
    <w:rsid w:val="00BB0290"/>
    <w:rsid w:val="00BB2E23"/>
    <w:rsid w:val="00BB373D"/>
    <w:rsid w:val="00BB41D4"/>
    <w:rsid w:val="00BB5A5A"/>
    <w:rsid w:val="00BB5E0D"/>
    <w:rsid w:val="00BB621A"/>
    <w:rsid w:val="00BB74EB"/>
    <w:rsid w:val="00BB7D84"/>
    <w:rsid w:val="00BC001A"/>
    <w:rsid w:val="00BC2464"/>
    <w:rsid w:val="00BC29A1"/>
    <w:rsid w:val="00BC3227"/>
    <w:rsid w:val="00BC3917"/>
    <w:rsid w:val="00BC52B1"/>
    <w:rsid w:val="00BC5AD1"/>
    <w:rsid w:val="00BC5B9D"/>
    <w:rsid w:val="00BC6E9C"/>
    <w:rsid w:val="00BC770A"/>
    <w:rsid w:val="00BD1263"/>
    <w:rsid w:val="00BD2FA2"/>
    <w:rsid w:val="00BD3531"/>
    <w:rsid w:val="00BD4EE2"/>
    <w:rsid w:val="00BD7111"/>
    <w:rsid w:val="00BD7FB8"/>
    <w:rsid w:val="00BD7FDD"/>
    <w:rsid w:val="00BE1296"/>
    <w:rsid w:val="00BE1FDF"/>
    <w:rsid w:val="00BE2F00"/>
    <w:rsid w:val="00BE3470"/>
    <w:rsid w:val="00BE56EA"/>
    <w:rsid w:val="00BE5CC0"/>
    <w:rsid w:val="00BE5DA9"/>
    <w:rsid w:val="00BE5ED4"/>
    <w:rsid w:val="00BE72A6"/>
    <w:rsid w:val="00BF1E0C"/>
    <w:rsid w:val="00BF2823"/>
    <w:rsid w:val="00BF37C9"/>
    <w:rsid w:val="00BF3ACA"/>
    <w:rsid w:val="00BF416F"/>
    <w:rsid w:val="00BF6F29"/>
    <w:rsid w:val="00C009BF"/>
    <w:rsid w:val="00C00F14"/>
    <w:rsid w:val="00C02CF0"/>
    <w:rsid w:val="00C0345D"/>
    <w:rsid w:val="00C044D5"/>
    <w:rsid w:val="00C048E1"/>
    <w:rsid w:val="00C04C18"/>
    <w:rsid w:val="00C04D7B"/>
    <w:rsid w:val="00C05E9B"/>
    <w:rsid w:val="00C062FD"/>
    <w:rsid w:val="00C06CBF"/>
    <w:rsid w:val="00C1089E"/>
    <w:rsid w:val="00C10A27"/>
    <w:rsid w:val="00C10F71"/>
    <w:rsid w:val="00C12190"/>
    <w:rsid w:val="00C14915"/>
    <w:rsid w:val="00C150BB"/>
    <w:rsid w:val="00C20400"/>
    <w:rsid w:val="00C21BAE"/>
    <w:rsid w:val="00C21C83"/>
    <w:rsid w:val="00C22CC8"/>
    <w:rsid w:val="00C235C3"/>
    <w:rsid w:val="00C24022"/>
    <w:rsid w:val="00C24041"/>
    <w:rsid w:val="00C2534B"/>
    <w:rsid w:val="00C25A60"/>
    <w:rsid w:val="00C2602F"/>
    <w:rsid w:val="00C260CB"/>
    <w:rsid w:val="00C262E7"/>
    <w:rsid w:val="00C26350"/>
    <w:rsid w:val="00C27B59"/>
    <w:rsid w:val="00C31696"/>
    <w:rsid w:val="00C33BC4"/>
    <w:rsid w:val="00C347E8"/>
    <w:rsid w:val="00C36952"/>
    <w:rsid w:val="00C371F7"/>
    <w:rsid w:val="00C37713"/>
    <w:rsid w:val="00C4155A"/>
    <w:rsid w:val="00C41627"/>
    <w:rsid w:val="00C41C09"/>
    <w:rsid w:val="00C4208F"/>
    <w:rsid w:val="00C42440"/>
    <w:rsid w:val="00C42706"/>
    <w:rsid w:val="00C42F7E"/>
    <w:rsid w:val="00C43D9D"/>
    <w:rsid w:val="00C4473A"/>
    <w:rsid w:val="00C44F48"/>
    <w:rsid w:val="00C45BF7"/>
    <w:rsid w:val="00C45EF1"/>
    <w:rsid w:val="00C46282"/>
    <w:rsid w:val="00C470A0"/>
    <w:rsid w:val="00C47C39"/>
    <w:rsid w:val="00C5038C"/>
    <w:rsid w:val="00C50623"/>
    <w:rsid w:val="00C51AAF"/>
    <w:rsid w:val="00C52A21"/>
    <w:rsid w:val="00C5465B"/>
    <w:rsid w:val="00C54D15"/>
    <w:rsid w:val="00C54E01"/>
    <w:rsid w:val="00C55822"/>
    <w:rsid w:val="00C57B97"/>
    <w:rsid w:val="00C57B9C"/>
    <w:rsid w:val="00C57EB6"/>
    <w:rsid w:val="00C601D5"/>
    <w:rsid w:val="00C607FC"/>
    <w:rsid w:val="00C612A7"/>
    <w:rsid w:val="00C6157F"/>
    <w:rsid w:val="00C61BC1"/>
    <w:rsid w:val="00C637C5"/>
    <w:rsid w:val="00C637F9"/>
    <w:rsid w:val="00C6383F"/>
    <w:rsid w:val="00C641BA"/>
    <w:rsid w:val="00C64642"/>
    <w:rsid w:val="00C6525B"/>
    <w:rsid w:val="00C66333"/>
    <w:rsid w:val="00C67307"/>
    <w:rsid w:val="00C67B30"/>
    <w:rsid w:val="00C7200C"/>
    <w:rsid w:val="00C73FE9"/>
    <w:rsid w:val="00C803D4"/>
    <w:rsid w:val="00C80D82"/>
    <w:rsid w:val="00C81286"/>
    <w:rsid w:val="00C81F6C"/>
    <w:rsid w:val="00C82768"/>
    <w:rsid w:val="00C83646"/>
    <w:rsid w:val="00C85C4A"/>
    <w:rsid w:val="00C8736B"/>
    <w:rsid w:val="00C87C8C"/>
    <w:rsid w:val="00C9028A"/>
    <w:rsid w:val="00C902B3"/>
    <w:rsid w:val="00C910C8"/>
    <w:rsid w:val="00C91B2C"/>
    <w:rsid w:val="00C92735"/>
    <w:rsid w:val="00C94095"/>
    <w:rsid w:val="00C941D0"/>
    <w:rsid w:val="00C95D57"/>
    <w:rsid w:val="00C9661A"/>
    <w:rsid w:val="00C975DC"/>
    <w:rsid w:val="00C978A9"/>
    <w:rsid w:val="00CA0218"/>
    <w:rsid w:val="00CA05DC"/>
    <w:rsid w:val="00CA0DCA"/>
    <w:rsid w:val="00CA2908"/>
    <w:rsid w:val="00CA3CF9"/>
    <w:rsid w:val="00CA3F19"/>
    <w:rsid w:val="00CA424C"/>
    <w:rsid w:val="00CA60E9"/>
    <w:rsid w:val="00CA6144"/>
    <w:rsid w:val="00CA6277"/>
    <w:rsid w:val="00CA64F5"/>
    <w:rsid w:val="00CA66C9"/>
    <w:rsid w:val="00CB262F"/>
    <w:rsid w:val="00CB2DE0"/>
    <w:rsid w:val="00CB3554"/>
    <w:rsid w:val="00CB3CE7"/>
    <w:rsid w:val="00CB49D6"/>
    <w:rsid w:val="00CB49F1"/>
    <w:rsid w:val="00CB58D7"/>
    <w:rsid w:val="00CB6B30"/>
    <w:rsid w:val="00CB7261"/>
    <w:rsid w:val="00CB78A1"/>
    <w:rsid w:val="00CC1AE6"/>
    <w:rsid w:val="00CC1F90"/>
    <w:rsid w:val="00CC321F"/>
    <w:rsid w:val="00CC35D6"/>
    <w:rsid w:val="00CC4F18"/>
    <w:rsid w:val="00CC5098"/>
    <w:rsid w:val="00CC5F3B"/>
    <w:rsid w:val="00CC6CD1"/>
    <w:rsid w:val="00CC775A"/>
    <w:rsid w:val="00CC79F5"/>
    <w:rsid w:val="00CD0D02"/>
    <w:rsid w:val="00CD13D4"/>
    <w:rsid w:val="00CD2D94"/>
    <w:rsid w:val="00CD31BB"/>
    <w:rsid w:val="00CD3EBF"/>
    <w:rsid w:val="00CD4EE2"/>
    <w:rsid w:val="00CD5EC6"/>
    <w:rsid w:val="00CD6023"/>
    <w:rsid w:val="00CD79E7"/>
    <w:rsid w:val="00CD79F0"/>
    <w:rsid w:val="00CD7BEB"/>
    <w:rsid w:val="00CE37D7"/>
    <w:rsid w:val="00CE4B09"/>
    <w:rsid w:val="00CE51D3"/>
    <w:rsid w:val="00CE5531"/>
    <w:rsid w:val="00CE566D"/>
    <w:rsid w:val="00CE67C2"/>
    <w:rsid w:val="00CF054E"/>
    <w:rsid w:val="00CF0D66"/>
    <w:rsid w:val="00CF1672"/>
    <w:rsid w:val="00CF17F8"/>
    <w:rsid w:val="00CF1D79"/>
    <w:rsid w:val="00CF1F03"/>
    <w:rsid w:val="00CF3244"/>
    <w:rsid w:val="00CF32B6"/>
    <w:rsid w:val="00CF39F4"/>
    <w:rsid w:val="00CF3B1D"/>
    <w:rsid w:val="00CF5326"/>
    <w:rsid w:val="00CF5349"/>
    <w:rsid w:val="00CF55DE"/>
    <w:rsid w:val="00CF57B2"/>
    <w:rsid w:val="00CF7D02"/>
    <w:rsid w:val="00CF7EA2"/>
    <w:rsid w:val="00D00802"/>
    <w:rsid w:val="00D014F2"/>
    <w:rsid w:val="00D0237A"/>
    <w:rsid w:val="00D02BEC"/>
    <w:rsid w:val="00D0392C"/>
    <w:rsid w:val="00D067F8"/>
    <w:rsid w:val="00D06AAC"/>
    <w:rsid w:val="00D07CD0"/>
    <w:rsid w:val="00D10702"/>
    <w:rsid w:val="00D10A6F"/>
    <w:rsid w:val="00D114F4"/>
    <w:rsid w:val="00D11DB2"/>
    <w:rsid w:val="00D13E01"/>
    <w:rsid w:val="00D16D0C"/>
    <w:rsid w:val="00D16FA1"/>
    <w:rsid w:val="00D1780F"/>
    <w:rsid w:val="00D20E75"/>
    <w:rsid w:val="00D2105C"/>
    <w:rsid w:val="00D220D8"/>
    <w:rsid w:val="00D23817"/>
    <w:rsid w:val="00D23925"/>
    <w:rsid w:val="00D24678"/>
    <w:rsid w:val="00D251A4"/>
    <w:rsid w:val="00D25400"/>
    <w:rsid w:val="00D26847"/>
    <w:rsid w:val="00D2759D"/>
    <w:rsid w:val="00D30787"/>
    <w:rsid w:val="00D31B5C"/>
    <w:rsid w:val="00D325B3"/>
    <w:rsid w:val="00D3505E"/>
    <w:rsid w:val="00D355EE"/>
    <w:rsid w:val="00D35B72"/>
    <w:rsid w:val="00D35E59"/>
    <w:rsid w:val="00D3631C"/>
    <w:rsid w:val="00D40C18"/>
    <w:rsid w:val="00D4133A"/>
    <w:rsid w:val="00D413A6"/>
    <w:rsid w:val="00D427A4"/>
    <w:rsid w:val="00D42A70"/>
    <w:rsid w:val="00D43ABE"/>
    <w:rsid w:val="00D4553C"/>
    <w:rsid w:val="00D45607"/>
    <w:rsid w:val="00D46EB4"/>
    <w:rsid w:val="00D47D29"/>
    <w:rsid w:val="00D501A8"/>
    <w:rsid w:val="00D50363"/>
    <w:rsid w:val="00D50461"/>
    <w:rsid w:val="00D50600"/>
    <w:rsid w:val="00D510D6"/>
    <w:rsid w:val="00D52312"/>
    <w:rsid w:val="00D524E4"/>
    <w:rsid w:val="00D54679"/>
    <w:rsid w:val="00D5507B"/>
    <w:rsid w:val="00D5560B"/>
    <w:rsid w:val="00D55DCA"/>
    <w:rsid w:val="00D562A6"/>
    <w:rsid w:val="00D5711B"/>
    <w:rsid w:val="00D61B4B"/>
    <w:rsid w:val="00D61FE3"/>
    <w:rsid w:val="00D62056"/>
    <w:rsid w:val="00D62308"/>
    <w:rsid w:val="00D62C82"/>
    <w:rsid w:val="00D630D5"/>
    <w:rsid w:val="00D63479"/>
    <w:rsid w:val="00D64E3B"/>
    <w:rsid w:val="00D66236"/>
    <w:rsid w:val="00D6696A"/>
    <w:rsid w:val="00D7135E"/>
    <w:rsid w:val="00D72DCE"/>
    <w:rsid w:val="00D73670"/>
    <w:rsid w:val="00D74E78"/>
    <w:rsid w:val="00D75045"/>
    <w:rsid w:val="00D75658"/>
    <w:rsid w:val="00D7568F"/>
    <w:rsid w:val="00D76C61"/>
    <w:rsid w:val="00D80341"/>
    <w:rsid w:val="00D807DA"/>
    <w:rsid w:val="00D81489"/>
    <w:rsid w:val="00D81B99"/>
    <w:rsid w:val="00D83B1B"/>
    <w:rsid w:val="00D8558E"/>
    <w:rsid w:val="00D85809"/>
    <w:rsid w:val="00D8675C"/>
    <w:rsid w:val="00D877F5"/>
    <w:rsid w:val="00D87C5E"/>
    <w:rsid w:val="00D87FE1"/>
    <w:rsid w:val="00D90227"/>
    <w:rsid w:val="00D9076D"/>
    <w:rsid w:val="00D9138C"/>
    <w:rsid w:val="00D91804"/>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3017"/>
    <w:rsid w:val="00DB3142"/>
    <w:rsid w:val="00DB32CD"/>
    <w:rsid w:val="00DB3B4F"/>
    <w:rsid w:val="00DB4B80"/>
    <w:rsid w:val="00DB6EBA"/>
    <w:rsid w:val="00DB6FBC"/>
    <w:rsid w:val="00DB745A"/>
    <w:rsid w:val="00DB7624"/>
    <w:rsid w:val="00DC00E6"/>
    <w:rsid w:val="00DC070A"/>
    <w:rsid w:val="00DC123F"/>
    <w:rsid w:val="00DC37DC"/>
    <w:rsid w:val="00DC3B48"/>
    <w:rsid w:val="00DC475D"/>
    <w:rsid w:val="00DC4F19"/>
    <w:rsid w:val="00DC75A8"/>
    <w:rsid w:val="00DD058C"/>
    <w:rsid w:val="00DD063F"/>
    <w:rsid w:val="00DD074D"/>
    <w:rsid w:val="00DD08DE"/>
    <w:rsid w:val="00DD2556"/>
    <w:rsid w:val="00DD3889"/>
    <w:rsid w:val="00DD3B85"/>
    <w:rsid w:val="00DD3BB2"/>
    <w:rsid w:val="00DD4508"/>
    <w:rsid w:val="00DD47FD"/>
    <w:rsid w:val="00DD482A"/>
    <w:rsid w:val="00DD5EA9"/>
    <w:rsid w:val="00DD6E7A"/>
    <w:rsid w:val="00DD726B"/>
    <w:rsid w:val="00DD7455"/>
    <w:rsid w:val="00DE07AF"/>
    <w:rsid w:val="00DE0B2A"/>
    <w:rsid w:val="00DE0DB0"/>
    <w:rsid w:val="00DE2DA7"/>
    <w:rsid w:val="00DE3221"/>
    <w:rsid w:val="00DE347E"/>
    <w:rsid w:val="00DE38CB"/>
    <w:rsid w:val="00DE3D20"/>
    <w:rsid w:val="00DE3E1F"/>
    <w:rsid w:val="00DE402A"/>
    <w:rsid w:val="00DE5F53"/>
    <w:rsid w:val="00DE640B"/>
    <w:rsid w:val="00DE6DC7"/>
    <w:rsid w:val="00DE7166"/>
    <w:rsid w:val="00DE785C"/>
    <w:rsid w:val="00DF0407"/>
    <w:rsid w:val="00DF169D"/>
    <w:rsid w:val="00DF23DB"/>
    <w:rsid w:val="00DF2416"/>
    <w:rsid w:val="00DF2493"/>
    <w:rsid w:val="00DF2BCF"/>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AC"/>
    <w:rsid w:val="00E065D7"/>
    <w:rsid w:val="00E06A58"/>
    <w:rsid w:val="00E0720D"/>
    <w:rsid w:val="00E07565"/>
    <w:rsid w:val="00E07C37"/>
    <w:rsid w:val="00E11334"/>
    <w:rsid w:val="00E12A98"/>
    <w:rsid w:val="00E12CB3"/>
    <w:rsid w:val="00E13D28"/>
    <w:rsid w:val="00E144DF"/>
    <w:rsid w:val="00E1772F"/>
    <w:rsid w:val="00E17C47"/>
    <w:rsid w:val="00E17EA3"/>
    <w:rsid w:val="00E20701"/>
    <w:rsid w:val="00E22130"/>
    <w:rsid w:val="00E227A1"/>
    <w:rsid w:val="00E22DF7"/>
    <w:rsid w:val="00E251F9"/>
    <w:rsid w:val="00E26F5B"/>
    <w:rsid w:val="00E2717B"/>
    <w:rsid w:val="00E27293"/>
    <w:rsid w:val="00E27DAC"/>
    <w:rsid w:val="00E30069"/>
    <w:rsid w:val="00E316A6"/>
    <w:rsid w:val="00E31A64"/>
    <w:rsid w:val="00E32016"/>
    <w:rsid w:val="00E339DB"/>
    <w:rsid w:val="00E34151"/>
    <w:rsid w:val="00E34CA5"/>
    <w:rsid w:val="00E34F1F"/>
    <w:rsid w:val="00E35AAA"/>
    <w:rsid w:val="00E366AB"/>
    <w:rsid w:val="00E37058"/>
    <w:rsid w:val="00E412A0"/>
    <w:rsid w:val="00E41F70"/>
    <w:rsid w:val="00E42A39"/>
    <w:rsid w:val="00E4408C"/>
    <w:rsid w:val="00E44751"/>
    <w:rsid w:val="00E45335"/>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E45"/>
    <w:rsid w:val="00E60281"/>
    <w:rsid w:val="00E60384"/>
    <w:rsid w:val="00E607EE"/>
    <w:rsid w:val="00E61541"/>
    <w:rsid w:val="00E63C89"/>
    <w:rsid w:val="00E64CCA"/>
    <w:rsid w:val="00E64E3D"/>
    <w:rsid w:val="00E64EF3"/>
    <w:rsid w:val="00E65516"/>
    <w:rsid w:val="00E65AD0"/>
    <w:rsid w:val="00E66081"/>
    <w:rsid w:val="00E674DC"/>
    <w:rsid w:val="00E702E8"/>
    <w:rsid w:val="00E707EE"/>
    <w:rsid w:val="00E71F64"/>
    <w:rsid w:val="00E729D4"/>
    <w:rsid w:val="00E735F9"/>
    <w:rsid w:val="00E77D67"/>
    <w:rsid w:val="00E80394"/>
    <w:rsid w:val="00E80F57"/>
    <w:rsid w:val="00E817E9"/>
    <w:rsid w:val="00E81994"/>
    <w:rsid w:val="00E81BAF"/>
    <w:rsid w:val="00E8397C"/>
    <w:rsid w:val="00E84CC6"/>
    <w:rsid w:val="00E853F3"/>
    <w:rsid w:val="00E85714"/>
    <w:rsid w:val="00E90CC1"/>
    <w:rsid w:val="00E95064"/>
    <w:rsid w:val="00E95AD0"/>
    <w:rsid w:val="00E9720B"/>
    <w:rsid w:val="00E97AC5"/>
    <w:rsid w:val="00EA076A"/>
    <w:rsid w:val="00EA20CF"/>
    <w:rsid w:val="00EA2328"/>
    <w:rsid w:val="00EA3127"/>
    <w:rsid w:val="00EA3707"/>
    <w:rsid w:val="00EA3BDC"/>
    <w:rsid w:val="00EA4D9B"/>
    <w:rsid w:val="00EA5EEF"/>
    <w:rsid w:val="00EA71BA"/>
    <w:rsid w:val="00EA71CF"/>
    <w:rsid w:val="00EA7781"/>
    <w:rsid w:val="00EA7A65"/>
    <w:rsid w:val="00EB01A6"/>
    <w:rsid w:val="00EB05C1"/>
    <w:rsid w:val="00EB0F0E"/>
    <w:rsid w:val="00EB1366"/>
    <w:rsid w:val="00EB174A"/>
    <w:rsid w:val="00EB45A6"/>
    <w:rsid w:val="00EB4F1C"/>
    <w:rsid w:val="00EB6616"/>
    <w:rsid w:val="00EB6E7F"/>
    <w:rsid w:val="00EB733F"/>
    <w:rsid w:val="00EB76D7"/>
    <w:rsid w:val="00EC0060"/>
    <w:rsid w:val="00EC03F9"/>
    <w:rsid w:val="00EC0746"/>
    <w:rsid w:val="00EC0A57"/>
    <w:rsid w:val="00EC1883"/>
    <w:rsid w:val="00EC2CEF"/>
    <w:rsid w:val="00EC510B"/>
    <w:rsid w:val="00EC5726"/>
    <w:rsid w:val="00ED0AB4"/>
    <w:rsid w:val="00ED2204"/>
    <w:rsid w:val="00ED2D2A"/>
    <w:rsid w:val="00ED3716"/>
    <w:rsid w:val="00ED489E"/>
    <w:rsid w:val="00ED5D75"/>
    <w:rsid w:val="00ED5E61"/>
    <w:rsid w:val="00ED65F2"/>
    <w:rsid w:val="00ED662D"/>
    <w:rsid w:val="00ED7767"/>
    <w:rsid w:val="00ED78BD"/>
    <w:rsid w:val="00EE1EB6"/>
    <w:rsid w:val="00EE261F"/>
    <w:rsid w:val="00EE2B44"/>
    <w:rsid w:val="00EE4216"/>
    <w:rsid w:val="00EE667D"/>
    <w:rsid w:val="00EE67EA"/>
    <w:rsid w:val="00EE6CFD"/>
    <w:rsid w:val="00EE6E25"/>
    <w:rsid w:val="00EF1BA7"/>
    <w:rsid w:val="00EF303A"/>
    <w:rsid w:val="00EF3F71"/>
    <w:rsid w:val="00EF4C42"/>
    <w:rsid w:val="00EF4D11"/>
    <w:rsid w:val="00EF4E52"/>
    <w:rsid w:val="00EF53A0"/>
    <w:rsid w:val="00EF54F0"/>
    <w:rsid w:val="00EF5629"/>
    <w:rsid w:val="00EF780C"/>
    <w:rsid w:val="00F00009"/>
    <w:rsid w:val="00F0006E"/>
    <w:rsid w:val="00F019C2"/>
    <w:rsid w:val="00F01D51"/>
    <w:rsid w:val="00F04148"/>
    <w:rsid w:val="00F05E97"/>
    <w:rsid w:val="00F072D7"/>
    <w:rsid w:val="00F1051E"/>
    <w:rsid w:val="00F10706"/>
    <w:rsid w:val="00F13849"/>
    <w:rsid w:val="00F153C4"/>
    <w:rsid w:val="00F15D87"/>
    <w:rsid w:val="00F15FC4"/>
    <w:rsid w:val="00F16A1E"/>
    <w:rsid w:val="00F1714E"/>
    <w:rsid w:val="00F1765A"/>
    <w:rsid w:val="00F17E8B"/>
    <w:rsid w:val="00F20691"/>
    <w:rsid w:val="00F20A72"/>
    <w:rsid w:val="00F21178"/>
    <w:rsid w:val="00F2173B"/>
    <w:rsid w:val="00F21FB0"/>
    <w:rsid w:val="00F22A59"/>
    <w:rsid w:val="00F23866"/>
    <w:rsid w:val="00F2433B"/>
    <w:rsid w:val="00F26B41"/>
    <w:rsid w:val="00F26D67"/>
    <w:rsid w:val="00F26FEB"/>
    <w:rsid w:val="00F271A6"/>
    <w:rsid w:val="00F32751"/>
    <w:rsid w:val="00F3328F"/>
    <w:rsid w:val="00F3356D"/>
    <w:rsid w:val="00F33AB3"/>
    <w:rsid w:val="00F33B3A"/>
    <w:rsid w:val="00F33FBF"/>
    <w:rsid w:val="00F35097"/>
    <w:rsid w:val="00F3523B"/>
    <w:rsid w:val="00F354B3"/>
    <w:rsid w:val="00F35941"/>
    <w:rsid w:val="00F363D3"/>
    <w:rsid w:val="00F366C9"/>
    <w:rsid w:val="00F369CF"/>
    <w:rsid w:val="00F36E6F"/>
    <w:rsid w:val="00F3743D"/>
    <w:rsid w:val="00F405B6"/>
    <w:rsid w:val="00F414F8"/>
    <w:rsid w:val="00F42D2C"/>
    <w:rsid w:val="00F42DB5"/>
    <w:rsid w:val="00F43626"/>
    <w:rsid w:val="00F437BC"/>
    <w:rsid w:val="00F439A5"/>
    <w:rsid w:val="00F44E59"/>
    <w:rsid w:val="00F45501"/>
    <w:rsid w:val="00F45C8D"/>
    <w:rsid w:val="00F503F0"/>
    <w:rsid w:val="00F51C77"/>
    <w:rsid w:val="00F53703"/>
    <w:rsid w:val="00F53B8D"/>
    <w:rsid w:val="00F5445B"/>
    <w:rsid w:val="00F55534"/>
    <w:rsid w:val="00F55686"/>
    <w:rsid w:val="00F556C0"/>
    <w:rsid w:val="00F57E76"/>
    <w:rsid w:val="00F61E3B"/>
    <w:rsid w:val="00F63696"/>
    <w:rsid w:val="00F641E4"/>
    <w:rsid w:val="00F64F59"/>
    <w:rsid w:val="00F65F3F"/>
    <w:rsid w:val="00F6688D"/>
    <w:rsid w:val="00F66BB1"/>
    <w:rsid w:val="00F67597"/>
    <w:rsid w:val="00F67B7F"/>
    <w:rsid w:val="00F71560"/>
    <w:rsid w:val="00F71E43"/>
    <w:rsid w:val="00F722C7"/>
    <w:rsid w:val="00F729AB"/>
    <w:rsid w:val="00F72DCE"/>
    <w:rsid w:val="00F753A8"/>
    <w:rsid w:val="00F7599E"/>
    <w:rsid w:val="00F7654D"/>
    <w:rsid w:val="00F771FC"/>
    <w:rsid w:val="00F77F38"/>
    <w:rsid w:val="00F81FDC"/>
    <w:rsid w:val="00F82725"/>
    <w:rsid w:val="00F82B20"/>
    <w:rsid w:val="00F847C8"/>
    <w:rsid w:val="00F85372"/>
    <w:rsid w:val="00F861D2"/>
    <w:rsid w:val="00F86403"/>
    <w:rsid w:val="00F87A90"/>
    <w:rsid w:val="00F87FBD"/>
    <w:rsid w:val="00F918D3"/>
    <w:rsid w:val="00F91B1C"/>
    <w:rsid w:val="00F94C5D"/>
    <w:rsid w:val="00F94D1E"/>
    <w:rsid w:val="00F9512D"/>
    <w:rsid w:val="00F9593B"/>
    <w:rsid w:val="00F959AF"/>
    <w:rsid w:val="00F95A62"/>
    <w:rsid w:val="00F962A2"/>
    <w:rsid w:val="00F96401"/>
    <w:rsid w:val="00F96C65"/>
    <w:rsid w:val="00F96E49"/>
    <w:rsid w:val="00F976A0"/>
    <w:rsid w:val="00FA0AA7"/>
    <w:rsid w:val="00FA0EBB"/>
    <w:rsid w:val="00FA232B"/>
    <w:rsid w:val="00FA4438"/>
    <w:rsid w:val="00FA4BF7"/>
    <w:rsid w:val="00FA5050"/>
    <w:rsid w:val="00FA63B2"/>
    <w:rsid w:val="00FB042F"/>
    <w:rsid w:val="00FB0DFF"/>
    <w:rsid w:val="00FB1E98"/>
    <w:rsid w:val="00FB2216"/>
    <w:rsid w:val="00FB3610"/>
    <w:rsid w:val="00FB3CBB"/>
    <w:rsid w:val="00FB3DC7"/>
    <w:rsid w:val="00FB4EA0"/>
    <w:rsid w:val="00FB62B8"/>
    <w:rsid w:val="00FB6483"/>
    <w:rsid w:val="00FB6580"/>
    <w:rsid w:val="00FB76AF"/>
    <w:rsid w:val="00FC0261"/>
    <w:rsid w:val="00FC0DCE"/>
    <w:rsid w:val="00FC2ED7"/>
    <w:rsid w:val="00FC2F53"/>
    <w:rsid w:val="00FC321C"/>
    <w:rsid w:val="00FC5085"/>
    <w:rsid w:val="00FC568A"/>
    <w:rsid w:val="00FC6CF0"/>
    <w:rsid w:val="00FC7CA9"/>
    <w:rsid w:val="00FD0712"/>
    <w:rsid w:val="00FD0772"/>
    <w:rsid w:val="00FD113D"/>
    <w:rsid w:val="00FD1AED"/>
    <w:rsid w:val="00FD3E69"/>
    <w:rsid w:val="00FD56DC"/>
    <w:rsid w:val="00FD58AF"/>
    <w:rsid w:val="00FD5FFA"/>
    <w:rsid w:val="00FD66A4"/>
    <w:rsid w:val="00FD735F"/>
    <w:rsid w:val="00FE0091"/>
    <w:rsid w:val="00FE00D2"/>
    <w:rsid w:val="00FE071E"/>
    <w:rsid w:val="00FE1172"/>
    <w:rsid w:val="00FE2893"/>
    <w:rsid w:val="00FE29E0"/>
    <w:rsid w:val="00FE3381"/>
    <w:rsid w:val="00FE3A21"/>
    <w:rsid w:val="00FE516D"/>
    <w:rsid w:val="00FE5E1F"/>
    <w:rsid w:val="00FE5E7A"/>
    <w:rsid w:val="00FE6785"/>
    <w:rsid w:val="00FE6BD2"/>
    <w:rsid w:val="00FE6CE3"/>
    <w:rsid w:val="00FE6FE6"/>
    <w:rsid w:val="00FE73F5"/>
    <w:rsid w:val="00FE78DB"/>
    <w:rsid w:val="00FE7E44"/>
    <w:rsid w:val="00FF0C76"/>
    <w:rsid w:val="00FF1E58"/>
    <w:rsid w:val="00FF2187"/>
    <w:rsid w:val="00FF257A"/>
    <w:rsid w:val="00FF30D7"/>
    <w:rsid w:val="00FF3487"/>
    <w:rsid w:val="00FF36FC"/>
    <w:rsid w:val="00FF3CD0"/>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7D02"/>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7D02"/>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FE6CE3"/>
    <w:pPr>
      <w:keepNext/>
      <w:spacing w:before="240" w:after="60"/>
      <w:outlineLvl w:val="3"/>
    </w:pPr>
    <w:rPr>
      <w:b/>
      <w:bCs/>
      <w:sz w:val="28"/>
      <w:szCs w:val="28"/>
    </w:rPr>
  </w:style>
  <w:style w:type="paragraph" w:styleId="Heading5">
    <w:name w:val="heading 5"/>
    <w:aliases w:val="h5,Heading5"/>
    <w:basedOn w:val="Heading4"/>
    <w:next w:val="Normal"/>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rsid w:val="00FE6CE3"/>
  </w:style>
  <w:style w:type="paragraph" w:customStyle="1" w:styleId="B3">
    <w:name w:val="B3"/>
    <w:basedOn w:val="List3"/>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semiHidden/>
    <w:rsid w:val="0034034B"/>
    <w:rPr>
      <w:sz w:val="21"/>
      <w:szCs w:val="21"/>
    </w:rPr>
  </w:style>
  <w:style w:type="paragraph" w:styleId="CommentText">
    <w:name w:val="annotation text"/>
    <w:basedOn w:val="Normal"/>
    <w:link w:val="CommentTextChar"/>
    <w:semiHidden/>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semiHidden/>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6.bin"/><Relationship Id="rId42" Type="http://schemas.openxmlformats.org/officeDocument/2006/relationships/oleObject" Target="embeddings/oleObject17.bin"/><Relationship Id="rId47" Type="http://schemas.openxmlformats.org/officeDocument/2006/relationships/image" Target="media/image20.png"/><Relationship Id="rId63" Type="http://schemas.openxmlformats.org/officeDocument/2006/relationships/image" Target="media/image27.wmf"/><Relationship Id="rId68" Type="http://schemas.openxmlformats.org/officeDocument/2006/relationships/oleObject" Target="embeddings/oleObject31.bin"/><Relationship Id="rId84" Type="http://schemas.openxmlformats.org/officeDocument/2006/relationships/oleObject" Target="embeddings/oleObject40.bin"/><Relationship Id="rId89" Type="http://schemas.openxmlformats.org/officeDocument/2006/relationships/theme" Target="theme/theme1.xml"/><Relationship Id="rId16" Type="http://schemas.openxmlformats.org/officeDocument/2006/relationships/image" Target="media/image5.wmf"/><Relationship Id="rId11" Type="http://schemas.openxmlformats.org/officeDocument/2006/relationships/oleObject" Target="embeddings/oleObject1.bin"/><Relationship Id="rId32" Type="http://schemas.openxmlformats.org/officeDocument/2006/relationships/image" Target="media/image13.wmf"/><Relationship Id="rId37" Type="http://schemas.openxmlformats.org/officeDocument/2006/relationships/oleObject" Target="embeddings/oleObject14.bin"/><Relationship Id="rId53" Type="http://schemas.openxmlformats.org/officeDocument/2006/relationships/oleObject" Target="embeddings/oleObject22.bin"/><Relationship Id="rId58" Type="http://schemas.openxmlformats.org/officeDocument/2006/relationships/image" Target="media/image25.wmf"/><Relationship Id="rId74" Type="http://schemas.openxmlformats.org/officeDocument/2006/relationships/oleObject" Target="embeddings/oleObject34.bin"/><Relationship Id="rId79" Type="http://schemas.openxmlformats.org/officeDocument/2006/relationships/image" Target="media/image34.wmf"/><Relationship Id="rId5" Type="http://schemas.openxmlformats.org/officeDocument/2006/relationships/settings" Target="settings.xml"/><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oleObject" Target="embeddings/oleObject13.bin"/><Relationship Id="rId43" Type="http://schemas.openxmlformats.org/officeDocument/2006/relationships/image" Target="media/image18.wmf"/><Relationship Id="rId48" Type="http://schemas.openxmlformats.org/officeDocument/2006/relationships/image" Target="media/image21.wmf"/><Relationship Id="rId56" Type="http://schemas.openxmlformats.org/officeDocument/2006/relationships/oleObject" Target="embeddings/oleObject24.bin"/><Relationship Id="rId64" Type="http://schemas.openxmlformats.org/officeDocument/2006/relationships/oleObject" Target="embeddings/oleObject29.bin"/><Relationship Id="rId69" Type="http://schemas.openxmlformats.org/officeDocument/2006/relationships/image" Target="media/image30.wmf"/><Relationship Id="rId77" Type="http://schemas.openxmlformats.org/officeDocument/2006/relationships/oleObject" Target="embeddings/oleObject36.bin"/><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oleObject" Target="embeddings/oleObject33.bin"/><Relationship Id="rId80" Type="http://schemas.openxmlformats.org/officeDocument/2006/relationships/oleObject" Target="embeddings/oleObject38.bin"/><Relationship Id="rId85" Type="http://schemas.openxmlformats.org/officeDocument/2006/relationships/image" Target="media/image37.jpg"/><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6.wmf"/><Relationship Id="rId46" Type="http://schemas.openxmlformats.org/officeDocument/2006/relationships/oleObject" Target="embeddings/oleObject19.bin"/><Relationship Id="rId59" Type="http://schemas.openxmlformats.org/officeDocument/2006/relationships/oleObject" Target="embeddings/oleObject26.bin"/><Relationship Id="rId67" Type="http://schemas.openxmlformats.org/officeDocument/2006/relationships/image" Target="media/image29.wmf"/><Relationship Id="rId20" Type="http://schemas.openxmlformats.org/officeDocument/2006/relationships/image" Target="media/image7.wmf"/><Relationship Id="rId41" Type="http://schemas.openxmlformats.org/officeDocument/2006/relationships/oleObject" Target="embeddings/oleObject16.bin"/><Relationship Id="rId54" Type="http://schemas.openxmlformats.org/officeDocument/2006/relationships/image" Target="media/image24.wmf"/><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image" Target="media/image33.wmf"/><Relationship Id="rId83" Type="http://schemas.openxmlformats.org/officeDocument/2006/relationships/image" Target="media/image36.wmf"/><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0.bin"/><Relationship Id="rId57" Type="http://schemas.openxmlformats.org/officeDocument/2006/relationships/oleObject" Target="embeddings/oleObject25.bin"/><Relationship Id="rId10" Type="http://schemas.openxmlformats.org/officeDocument/2006/relationships/image" Target="media/image2.wmf"/><Relationship Id="rId31" Type="http://schemas.openxmlformats.org/officeDocument/2006/relationships/oleObject" Target="embeddings/oleObject11.bin"/><Relationship Id="rId44" Type="http://schemas.openxmlformats.org/officeDocument/2006/relationships/oleObject" Target="embeddings/oleObject18.bin"/><Relationship Id="rId52" Type="http://schemas.openxmlformats.org/officeDocument/2006/relationships/image" Target="media/image23.wmf"/><Relationship Id="rId60" Type="http://schemas.openxmlformats.org/officeDocument/2006/relationships/image" Target="media/image26.wmf"/><Relationship Id="rId65" Type="http://schemas.openxmlformats.org/officeDocument/2006/relationships/image" Target="media/image28.wmf"/><Relationship Id="rId73" Type="http://schemas.openxmlformats.org/officeDocument/2006/relationships/image" Target="media/image32.wmf"/><Relationship Id="rId78" Type="http://schemas.openxmlformats.org/officeDocument/2006/relationships/oleObject" Target="embeddings/oleObject37.bin"/><Relationship Id="rId81" Type="http://schemas.openxmlformats.org/officeDocument/2006/relationships/image" Target="media/image35.wmf"/><Relationship Id="rId86" Type="http://schemas.openxmlformats.org/officeDocument/2006/relationships/image" Target="media/image38.jpg"/><Relationship Id="rId4" Type="http://schemas.microsoft.com/office/2007/relationships/stylesWithEffects" Target="stylesWithEffects.xml"/><Relationship Id="rId9"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oleObject" Target="embeddings/oleObject15.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3.bin"/><Relationship Id="rId76" Type="http://schemas.openxmlformats.org/officeDocument/2006/relationships/oleObject" Target="embeddings/oleObject35.bin"/><Relationship Id="rId7" Type="http://schemas.openxmlformats.org/officeDocument/2006/relationships/footnotes" Target="footnotes.xml"/><Relationship Id="rId71" Type="http://schemas.openxmlformats.org/officeDocument/2006/relationships/image" Target="media/image31.wmf"/><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image" Target="media/image19.wmf"/><Relationship Id="rId66" Type="http://schemas.openxmlformats.org/officeDocument/2006/relationships/oleObject" Target="embeddings/oleObject30.bin"/><Relationship Id="rId87" Type="http://schemas.openxmlformats.org/officeDocument/2006/relationships/footer" Target="footer1.xml"/><Relationship Id="rId61" Type="http://schemas.openxmlformats.org/officeDocument/2006/relationships/oleObject" Target="embeddings/oleObject27.bin"/><Relationship Id="rId82" Type="http://schemas.openxmlformats.org/officeDocument/2006/relationships/oleObject" Target="embeddings/oleObject39.bin"/><Relationship Id="rId19"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982882-753C-45F6-BBD2-2F90779B5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TotalTime>
  <Pages>10</Pages>
  <Words>2670</Words>
  <Characters>15221</Characters>
  <Application>Microsoft Office Word</Application>
  <DocSecurity>0</DocSecurity>
  <Lines>126</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17856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He Wang (Jackson)</cp:lastModifiedBy>
  <cp:revision>7</cp:revision>
  <cp:lastPrinted>2016-07-29T02:18:00Z</cp:lastPrinted>
  <dcterms:created xsi:type="dcterms:W3CDTF">2016-08-05T00:52:00Z</dcterms:created>
  <dcterms:modified xsi:type="dcterms:W3CDTF">2016-08-12T10:54:00Z</dcterms:modified>
</cp:coreProperties>
</file>